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6E854" w14:textId="77777777" w:rsidR="00EA6A6F" w:rsidRPr="002711C9" w:rsidRDefault="00EA6A6F" w:rsidP="00B74421">
      <w:pPr>
        <w:jc w:val="center"/>
        <w:rPr>
          <w:rFonts w:asciiTheme="minorHAnsi" w:hAnsiTheme="minorHAnsi" w:cstheme="minorHAnsi"/>
          <w:b/>
          <w:spacing w:val="46"/>
          <w:szCs w:val="24"/>
        </w:rPr>
      </w:pPr>
      <w:r w:rsidRPr="002711C9">
        <w:rPr>
          <w:rFonts w:asciiTheme="minorHAnsi" w:hAnsiTheme="minorHAnsi" w:cstheme="minorHAnsi"/>
          <w:b/>
          <w:spacing w:val="46"/>
          <w:szCs w:val="24"/>
        </w:rPr>
        <w:t xml:space="preserve">Adatkezelési tájékoztató </w:t>
      </w:r>
    </w:p>
    <w:p w14:paraId="09D83CDD" w14:textId="77777777" w:rsidR="000C59B4" w:rsidRPr="002711C9" w:rsidRDefault="000C59B4" w:rsidP="00B74421">
      <w:pPr>
        <w:jc w:val="center"/>
        <w:rPr>
          <w:rFonts w:asciiTheme="minorHAnsi" w:hAnsiTheme="minorHAnsi" w:cstheme="minorHAnsi"/>
          <w:b/>
          <w:szCs w:val="24"/>
        </w:rPr>
      </w:pPr>
    </w:p>
    <w:p w14:paraId="26C3CBB2" w14:textId="1866E307" w:rsidR="008A0660" w:rsidRPr="002711C9" w:rsidRDefault="000C59B4" w:rsidP="008A0660">
      <w:pPr>
        <w:jc w:val="center"/>
        <w:rPr>
          <w:rFonts w:asciiTheme="minorHAnsi" w:hAnsiTheme="minorHAnsi" w:cstheme="minorHAnsi"/>
          <w:b/>
          <w:szCs w:val="24"/>
        </w:rPr>
      </w:pPr>
      <w:r w:rsidRPr="002711C9">
        <w:rPr>
          <w:rFonts w:asciiTheme="minorHAnsi" w:hAnsiTheme="minorHAnsi" w:cstheme="minorHAnsi"/>
          <w:b/>
          <w:szCs w:val="24"/>
        </w:rPr>
        <w:t>a</w:t>
      </w:r>
      <w:r w:rsidR="00280A83">
        <w:rPr>
          <w:rFonts w:asciiTheme="minorHAnsi" w:hAnsiTheme="minorHAnsi" w:cstheme="minorHAnsi"/>
          <w:b/>
          <w:szCs w:val="24"/>
        </w:rPr>
        <w:t xml:space="preserve"> „Magyar Kézműves Remek” pályázat díjazottjaihoz</w:t>
      </w:r>
      <w:r w:rsidRPr="002711C9">
        <w:rPr>
          <w:rFonts w:asciiTheme="minorHAnsi" w:hAnsiTheme="minorHAnsi" w:cstheme="minorHAnsi"/>
          <w:b/>
          <w:szCs w:val="24"/>
        </w:rPr>
        <w:t xml:space="preserve"> kapcsolódóan</w:t>
      </w:r>
    </w:p>
    <w:p w14:paraId="406A36D1" w14:textId="77777777" w:rsidR="008A0660" w:rsidRPr="002711C9" w:rsidRDefault="008A0660" w:rsidP="008A0660">
      <w:pPr>
        <w:jc w:val="center"/>
        <w:rPr>
          <w:rFonts w:asciiTheme="minorHAnsi" w:hAnsiTheme="minorHAnsi" w:cstheme="minorHAnsi"/>
          <w:b/>
          <w:szCs w:val="24"/>
        </w:rPr>
      </w:pPr>
    </w:p>
    <w:p w14:paraId="45C5D0E2" w14:textId="77777777" w:rsidR="008A0660" w:rsidRPr="002711C9" w:rsidRDefault="008A0660" w:rsidP="008A0660">
      <w:pPr>
        <w:jc w:val="both"/>
        <w:rPr>
          <w:rFonts w:asciiTheme="minorHAnsi" w:hAnsiTheme="minorHAnsi" w:cstheme="minorHAnsi"/>
          <w:szCs w:val="24"/>
        </w:rPr>
      </w:pPr>
      <w:r w:rsidRPr="002711C9">
        <w:rPr>
          <w:rFonts w:asciiTheme="minorHAnsi" w:hAnsiTheme="minorHAnsi" w:cstheme="minorHAnsi"/>
          <w:b/>
          <w:szCs w:val="24"/>
        </w:rPr>
        <w:t>1.</w:t>
      </w:r>
      <w:r w:rsidRPr="002711C9">
        <w:rPr>
          <w:rFonts w:asciiTheme="minorHAnsi" w:hAnsiTheme="minorHAnsi" w:cstheme="minorHAnsi"/>
          <w:szCs w:val="24"/>
        </w:rPr>
        <w:tab/>
      </w:r>
      <w:r w:rsidRPr="002711C9">
        <w:rPr>
          <w:rFonts w:asciiTheme="minorHAnsi" w:hAnsiTheme="minorHAnsi" w:cstheme="minorHAnsi"/>
          <w:b/>
          <w:szCs w:val="24"/>
        </w:rPr>
        <w:t>Az adatkezelőnek és képviselőjének neve és elérhetőségei</w:t>
      </w:r>
      <w:r w:rsidRPr="002711C9">
        <w:rPr>
          <w:rFonts w:asciiTheme="minorHAnsi" w:hAnsiTheme="minorHAnsi" w:cstheme="minorHAnsi"/>
          <w:szCs w:val="24"/>
        </w:rPr>
        <w:t>:</w:t>
      </w:r>
    </w:p>
    <w:p w14:paraId="1B2BCFD8" w14:textId="4EEE8A8A" w:rsidR="008A0660" w:rsidRPr="002711C9" w:rsidRDefault="008A0660" w:rsidP="008A0660">
      <w:pPr>
        <w:jc w:val="both"/>
        <w:rPr>
          <w:rFonts w:asciiTheme="minorHAnsi" w:hAnsiTheme="minorHAnsi" w:cstheme="minorHAnsi"/>
          <w:szCs w:val="24"/>
        </w:rPr>
      </w:pPr>
      <w:r w:rsidRPr="002711C9">
        <w:rPr>
          <w:rFonts w:asciiTheme="minorHAnsi" w:hAnsiTheme="minorHAnsi" w:cstheme="minorHAnsi"/>
          <w:szCs w:val="24"/>
        </w:rPr>
        <w:tab/>
        <w:t xml:space="preserve"> </w:t>
      </w:r>
    </w:p>
    <w:p w14:paraId="7AD16383" w14:textId="066F1BE8" w:rsidR="008A0660" w:rsidRPr="002711C9" w:rsidRDefault="008A0660" w:rsidP="008A0660">
      <w:pPr>
        <w:ind w:firstLine="284"/>
        <w:jc w:val="both"/>
        <w:rPr>
          <w:rFonts w:asciiTheme="minorHAnsi" w:hAnsiTheme="minorHAnsi" w:cstheme="minorHAnsi"/>
          <w:szCs w:val="24"/>
        </w:rPr>
      </w:pPr>
      <w:r w:rsidRPr="002711C9">
        <w:rPr>
          <w:rFonts w:asciiTheme="minorHAnsi" w:hAnsiTheme="minorHAnsi" w:cstheme="minorHAnsi"/>
          <w:szCs w:val="24"/>
        </w:rPr>
        <w:t>-</w:t>
      </w:r>
      <w:r w:rsidRPr="002711C9">
        <w:rPr>
          <w:rFonts w:asciiTheme="minorHAnsi" w:hAnsiTheme="minorHAnsi" w:cstheme="minorHAnsi"/>
          <w:szCs w:val="24"/>
        </w:rPr>
        <w:tab/>
        <w:t>Név: Magyar Kereskedelmi és Iparkamara</w:t>
      </w:r>
      <w:r w:rsidR="00F60F12" w:rsidRPr="002711C9">
        <w:rPr>
          <w:rFonts w:asciiTheme="minorHAnsi" w:hAnsiTheme="minorHAnsi" w:cstheme="minorHAnsi"/>
          <w:szCs w:val="24"/>
        </w:rPr>
        <w:t xml:space="preserve"> (MKIK)</w:t>
      </w:r>
    </w:p>
    <w:p w14:paraId="4DE394D2" w14:textId="77777777" w:rsidR="008A0660" w:rsidRPr="002711C9" w:rsidRDefault="008A0660" w:rsidP="008A0660">
      <w:pPr>
        <w:ind w:firstLine="284"/>
        <w:jc w:val="both"/>
        <w:rPr>
          <w:rFonts w:asciiTheme="minorHAnsi" w:hAnsiTheme="minorHAnsi" w:cstheme="minorHAnsi"/>
          <w:szCs w:val="24"/>
        </w:rPr>
      </w:pPr>
      <w:r w:rsidRPr="002711C9">
        <w:rPr>
          <w:rFonts w:asciiTheme="minorHAnsi" w:hAnsiTheme="minorHAnsi" w:cstheme="minorHAnsi"/>
          <w:szCs w:val="24"/>
        </w:rPr>
        <w:t>-</w:t>
      </w:r>
      <w:r w:rsidRPr="002711C9">
        <w:rPr>
          <w:rFonts w:asciiTheme="minorHAnsi" w:hAnsiTheme="minorHAnsi" w:cstheme="minorHAnsi"/>
          <w:szCs w:val="24"/>
        </w:rPr>
        <w:tab/>
        <w:t>Székhely: 1054 Budapest, Szabadság tér 7.</w:t>
      </w:r>
    </w:p>
    <w:p w14:paraId="2ED11C6C" w14:textId="77777777" w:rsidR="008A0660" w:rsidRPr="002711C9" w:rsidRDefault="008A0660" w:rsidP="008A0660">
      <w:pPr>
        <w:ind w:firstLine="284"/>
        <w:jc w:val="both"/>
        <w:rPr>
          <w:rFonts w:asciiTheme="minorHAnsi" w:hAnsiTheme="minorHAnsi" w:cstheme="minorHAnsi"/>
          <w:szCs w:val="24"/>
        </w:rPr>
      </w:pPr>
      <w:r w:rsidRPr="002711C9">
        <w:rPr>
          <w:rFonts w:asciiTheme="minorHAnsi" w:hAnsiTheme="minorHAnsi" w:cstheme="minorHAnsi"/>
          <w:szCs w:val="24"/>
        </w:rPr>
        <w:t>-</w:t>
      </w:r>
      <w:r w:rsidRPr="002711C9">
        <w:rPr>
          <w:rFonts w:asciiTheme="minorHAnsi" w:hAnsiTheme="minorHAnsi" w:cstheme="minorHAnsi"/>
          <w:szCs w:val="24"/>
        </w:rPr>
        <w:tab/>
        <w:t xml:space="preserve">Nyilvántartási szám: 01-03-0000006 </w:t>
      </w:r>
    </w:p>
    <w:p w14:paraId="273C36CC" w14:textId="77777777" w:rsidR="008A0660" w:rsidRPr="002711C9" w:rsidRDefault="008A0660" w:rsidP="008A0660">
      <w:pPr>
        <w:ind w:firstLine="284"/>
        <w:jc w:val="both"/>
        <w:rPr>
          <w:rFonts w:asciiTheme="minorHAnsi" w:hAnsiTheme="minorHAnsi" w:cstheme="minorHAnsi"/>
          <w:szCs w:val="24"/>
        </w:rPr>
      </w:pPr>
      <w:r w:rsidRPr="002711C9">
        <w:rPr>
          <w:rFonts w:asciiTheme="minorHAnsi" w:hAnsiTheme="minorHAnsi" w:cstheme="minorHAnsi"/>
          <w:szCs w:val="24"/>
        </w:rPr>
        <w:t>-</w:t>
      </w:r>
      <w:r w:rsidRPr="002711C9">
        <w:rPr>
          <w:rFonts w:asciiTheme="minorHAnsi" w:hAnsiTheme="minorHAnsi" w:cstheme="minorHAnsi"/>
          <w:szCs w:val="24"/>
        </w:rPr>
        <w:tab/>
        <w:t>A bejegyző bíróság megnevezése: Fővárosi Törvényszék</w:t>
      </w:r>
    </w:p>
    <w:p w14:paraId="4C0F0899" w14:textId="77777777" w:rsidR="008A0660" w:rsidRPr="002711C9" w:rsidRDefault="008A0660" w:rsidP="008A0660">
      <w:pPr>
        <w:ind w:firstLine="284"/>
        <w:jc w:val="both"/>
        <w:rPr>
          <w:rFonts w:asciiTheme="minorHAnsi" w:hAnsiTheme="minorHAnsi" w:cstheme="minorHAnsi"/>
          <w:szCs w:val="24"/>
        </w:rPr>
      </w:pPr>
      <w:r w:rsidRPr="002711C9">
        <w:rPr>
          <w:rFonts w:asciiTheme="minorHAnsi" w:hAnsiTheme="minorHAnsi" w:cstheme="minorHAnsi"/>
          <w:szCs w:val="24"/>
        </w:rPr>
        <w:t>-</w:t>
      </w:r>
      <w:r w:rsidRPr="002711C9">
        <w:rPr>
          <w:rFonts w:asciiTheme="minorHAnsi" w:hAnsiTheme="minorHAnsi" w:cstheme="minorHAnsi"/>
          <w:szCs w:val="24"/>
        </w:rPr>
        <w:tab/>
        <w:t>Képviseli: Dr. Parragh László - elnök; Dunai Péter - főtitkár</w:t>
      </w:r>
    </w:p>
    <w:p w14:paraId="77C9C346" w14:textId="77777777" w:rsidR="008A0660" w:rsidRPr="002711C9" w:rsidRDefault="008A0660" w:rsidP="008A0660">
      <w:pPr>
        <w:ind w:firstLine="284"/>
        <w:jc w:val="both"/>
        <w:rPr>
          <w:rFonts w:asciiTheme="minorHAnsi" w:hAnsiTheme="minorHAnsi" w:cstheme="minorHAnsi"/>
          <w:szCs w:val="24"/>
        </w:rPr>
      </w:pPr>
      <w:r w:rsidRPr="002711C9">
        <w:rPr>
          <w:rFonts w:asciiTheme="minorHAnsi" w:hAnsiTheme="minorHAnsi" w:cstheme="minorHAnsi"/>
          <w:szCs w:val="24"/>
        </w:rPr>
        <w:t>-</w:t>
      </w:r>
      <w:r w:rsidRPr="002711C9">
        <w:rPr>
          <w:rFonts w:asciiTheme="minorHAnsi" w:hAnsiTheme="minorHAnsi" w:cstheme="minorHAnsi"/>
          <w:szCs w:val="24"/>
        </w:rPr>
        <w:tab/>
        <w:t>Adószám: 18068265-2-41</w:t>
      </w:r>
    </w:p>
    <w:p w14:paraId="125551A3" w14:textId="77777777" w:rsidR="008A0660" w:rsidRPr="002711C9" w:rsidRDefault="008A0660" w:rsidP="008A0660">
      <w:pPr>
        <w:ind w:firstLine="284"/>
        <w:jc w:val="both"/>
        <w:rPr>
          <w:rFonts w:asciiTheme="minorHAnsi" w:hAnsiTheme="minorHAnsi" w:cstheme="minorHAnsi"/>
          <w:szCs w:val="24"/>
        </w:rPr>
      </w:pPr>
      <w:r w:rsidRPr="002711C9">
        <w:rPr>
          <w:rFonts w:asciiTheme="minorHAnsi" w:hAnsiTheme="minorHAnsi" w:cstheme="minorHAnsi"/>
          <w:szCs w:val="24"/>
        </w:rPr>
        <w:t>-</w:t>
      </w:r>
      <w:r w:rsidRPr="002711C9">
        <w:rPr>
          <w:rFonts w:asciiTheme="minorHAnsi" w:hAnsiTheme="minorHAnsi" w:cstheme="minorHAnsi"/>
          <w:szCs w:val="24"/>
        </w:rPr>
        <w:tab/>
        <w:t>Telefonszám: +36-1-474-5100</w:t>
      </w:r>
    </w:p>
    <w:p w14:paraId="6E29A1C5" w14:textId="77777777" w:rsidR="008A0660" w:rsidRPr="002711C9" w:rsidRDefault="008A0660" w:rsidP="008A0660">
      <w:pPr>
        <w:ind w:firstLine="284"/>
        <w:jc w:val="both"/>
        <w:rPr>
          <w:rFonts w:asciiTheme="minorHAnsi" w:hAnsiTheme="minorHAnsi" w:cstheme="minorHAnsi"/>
          <w:szCs w:val="24"/>
        </w:rPr>
      </w:pPr>
      <w:r w:rsidRPr="002711C9">
        <w:rPr>
          <w:rFonts w:asciiTheme="minorHAnsi" w:hAnsiTheme="minorHAnsi" w:cstheme="minorHAnsi"/>
          <w:szCs w:val="24"/>
        </w:rPr>
        <w:t>-</w:t>
      </w:r>
      <w:r w:rsidRPr="002711C9">
        <w:rPr>
          <w:rFonts w:asciiTheme="minorHAnsi" w:hAnsiTheme="minorHAnsi" w:cstheme="minorHAnsi"/>
          <w:szCs w:val="24"/>
        </w:rPr>
        <w:tab/>
        <w:t>E-mail: mkik@mkik.hu</w:t>
      </w:r>
    </w:p>
    <w:p w14:paraId="4E2FEE50" w14:textId="77777777" w:rsidR="008A0660" w:rsidRPr="002711C9" w:rsidRDefault="008A0660" w:rsidP="008A0660">
      <w:pPr>
        <w:jc w:val="both"/>
        <w:rPr>
          <w:rFonts w:asciiTheme="minorHAnsi" w:hAnsiTheme="minorHAnsi" w:cstheme="minorHAnsi"/>
          <w:szCs w:val="24"/>
        </w:rPr>
      </w:pPr>
    </w:p>
    <w:p w14:paraId="7B0E6304" w14:textId="77777777" w:rsidR="008A0660" w:rsidRPr="002711C9" w:rsidRDefault="008A0660" w:rsidP="008A0660">
      <w:pPr>
        <w:jc w:val="both"/>
        <w:rPr>
          <w:rFonts w:asciiTheme="minorHAnsi" w:hAnsiTheme="minorHAnsi" w:cstheme="minorHAnsi"/>
          <w:szCs w:val="24"/>
        </w:rPr>
      </w:pPr>
      <w:r w:rsidRPr="002711C9">
        <w:rPr>
          <w:rFonts w:asciiTheme="minorHAnsi" w:hAnsiTheme="minorHAnsi" w:cstheme="minorHAnsi"/>
          <w:b/>
          <w:szCs w:val="24"/>
        </w:rPr>
        <w:t>2.</w:t>
      </w:r>
      <w:r w:rsidRPr="002711C9">
        <w:rPr>
          <w:rFonts w:asciiTheme="minorHAnsi" w:hAnsiTheme="minorHAnsi" w:cstheme="minorHAnsi"/>
          <w:szCs w:val="24"/>
        </w:rPr>
        <w:tab/>
      </w:r>
      <w:r w:rsidRPr="002711C9">
        <w:rPr>
          <w:rFonts w:asciiTheme="minorHAnsi" w:hAnsiTheme="minorHAnsi" w:cstheme="minorHAnsi"/>
          <w:b/>
          <w:szCs w:val="24"/>
        </w:rPr>
        <w:t>Az adatvédelmi tisztviselő elérhetőségei:</w:t>
      </w:r>
    </w:p>
    <w:p w14:paraId="71F99B11" w14:textId="77777777" w:rsidR="008A0660" w:rsidRPr="002711C9" w:rsidRDefault="008A0660" w:rsidP="008A0660">
      <w:pPr>
        <w:jc w:val="both"/>
        <w:rPr>
          <w:rFonts w:asciiTheme="minorHAnsi" w:hAnsiTheme="minorHAnsi" w:cstheme="minorHAnsi"/>
          <w:szCs w:val="24"/>
        </w:rPr>
      </w:pPr>
    </w:p>
    <w:p w14:paraId="282C6766" w14:textId="2B1A8733" w:rsidR="008A0660" w:rsidRPr="002711C9" w:rsidRDefault="008A0660" w:rsidP="00120827">
      <w:pPr>
        <w:ind w:firstLine="284"/>
        <w:jc w:val="both"/>
        <w:rPr>
          <w:rFonts w:asciiTheme="minorHAnsi" w:hAnsiTheme="minorHAnsi" w:cstheme="minorHAnsi"/>
          <w:szCs w:val="24"/>
        </w:rPr>
      </w:pPr>
      <w:r w:rsidRPr="002711C9">
        <w:rPr>
          <w:rFonts w:asciiTheme="minorHAnsi" w:hAnsiTheme="minorHAnsi" w:cstheme="minorHAnsi"/>
          <w:szCs w:val="24"/>
        </w:rPr>
        <w:t>-</w:t>
      </w:r>
      <w:r w:rsidRPr="002711C9">
        <w:rPr>
          <w:rFonts w:asciiTheme="minorHAnsi" w:hAnsiTheme="minorHAnsi" w:cstheme="minorHAnsi"/>
          <w:szCs w:val="24"/>
        </w:rPr>
        <w:tab/>
        <w:t>Név: dr. Tóta Krisztián - jogtanácsos</w:t>
      </w:r>
    </w:p>
    <w:p w14:paraId="4A878EB8" w14:textId="77777777" w:rsidR="008A0660" w:rsidRPr="002711C9" w:rsidRDefault="008A0660" w:rsidP="008A0660">
      <w:pPr>
        <w:ind w:firstLine="284"/>
        <w:jc w:val="both"/>
        <w:rPr>
          <w:rFonts w:asciiTheme="minorHAnsi" w:hAnsiTheme="minorHAnsi" w:cstheme="minorHAnsi"/>
          <w:szCs w:val="24"/>
        </w:rPr>
      </w:pPr>
      <w:r w:rsidRPr="002711C9">
        <w:rPr>
          <w:rFonts w:asciiTheme="minorHAnsi" w:hAnsiTheme="minorHAnsi" w:cstheme="minorHAnsi"/>
          <w:szCs w:val="24"/>
        </w:rPr>
        <w:t>-</w:t>
      </w:r>
      <w:r w:rsidRPr="002711C9">
        <w:rPr>
          <w:rFonts w:asciiTheme="minorHAnsi" w:hAnsiTheme="minorHAnsi" w:cstheme="minorHAnsi"/>
          <w:szCs w:val="24"/>
        </w:rPr>
        <w:tab/>
        <w:t>Telefonszám: +36-1-474-5194</w:t>
      </w:r>
    </w:p>
    <w:p w14:paraId="1C1974FA" w14:textId="216C7C15" w:rsidR="008A0660" w:rsidRPr="002711C9" w:rsidRDefault="008A0660" w:rsidP="00120827">
      <w:pPr>
        <w:ind w:firstLine="284"/>
        <w:jc w:val="both"/>
        <w:rPr>
          <w:rStyle w:val="Hiperhivatkozs"/>
          <w:rFonts w:asciiTheme="minorHAnsi" w:hAnsiTheme="minorHAnsi" w:cstheme="minorHAnsi"/>
          <w:szCs w:val="24"/>
        </w:rPr>
      </w:pPr>
      <w:r w:rsidRPr="002711C9">
        <w:rPr>
          <w:rFonts w:asciiTheme="minorHAnsi" w:hAnsiTheme="minorHAnsi" w:cstheme="minorHAnsi"/>
          <w:szCs w:val="24"/>
        </w:rPr>
        <w:t>-</w:t>
      </w:r>
      <w:r w:rsidRPr="002711C9">
        <w:rPr>
          <w:rFonts w:asciiTheme="minorHAnsi" w:hAnsiTheme="minorHAnsi" w:cstheme="minorHAnsi"/>
          <w:szCs w:val="24"/>
        </w:rPr>
        <w:tab/>
        <w:t xml:space="preserve">E-mail: </w:t>
      </w:r>
      <w:hyperlink r:id="rId8" w:history="1">
        <w:r w:rsidRPr="002711C9">
          <w:rPr>
            <w:rStyle w:val="Hiperhivatkozs"/>
            <w:rFonts w:asciiTheme="minorHAnsi" w:hAnsiTheme="minorHAnsi" w:cstheme="minorHAnsi"/>
            <w:szCs w:val="24"/>
          </w:rPr>
          <w:t>dpo@mkik.hu</w:t>
        </w:r>
      </w:hyperlink>
    </w:p>
    <w:p w14:paraId="59E0FE94" w14:textId="77777777" w:rsidR="00120827" w:rsidRPr="002711C9" w:rsidRDefault="00120827" w:rsidP="00120827">
      <w:pPr>
        <w:ind w:firstLine="284"/>
        <w:jc w:val="both"/>
        <w:rPr>
          <w:rFonts w:asciiTheme="minorHAnsi" w:hAnsiTheme="minorHAnsi" w:cstheme="minorHAnsi"/>
          <w:color w:val="0000FF"/>
          <w:szCs w:val="24"/>
          <w:u w:val="single"/>
        </w:rPr>
      </w:pPr>
    </w:p>
    <w:p w14:paraId="17A951BF" w14:textId="2DEF30B0" w:rsidR="008A0660" w:rsidRPr="002711C9" w:rsidRDefault="008A0660" w:rsidP="008A0660">
      <w:pPr>
        <w:jc w:val="both"/>
        <w:rPr>
          <w:rFonts w:asciiTheme="minorHAnsi" w:hAnsiTheme="minorHAnsi" w:cstheme="minorHAnsi"/>
          <w:b/>
          <w:szCs w:val="24"/>
        </w:rPr>
      </w:pPr>
      <w:r w:rsidRPr="002711C9">
        <w:rPr>
          <w:rFonts w:asciiTheme="minorHAnsi" w:hAnsiTheme="minorHAnsi" w:cstheme="minorHAnsi"/>
          <w:b/>
          <w:szCs w:val="24"/>
        </w:rPr>
        <w:t xml:space="preserve">3. </w:t>
      </w:r>
      <w:r w:rsidRPr="002711C9">
        <w:rPr>
          <w:rFonts w:asciiTheme="minorHAnsi" w:hAnsiTheme="minorHAnsi" w:cstheme="minorHAnsi"/>
          <w:b/>
          <w:szCs w:val="24"/>
        </w:rPr>
        <w:tab/>
        <w:t>A személyes adatok kezelésének célja:</w:t>
      </w:r>
    </w:p>
    <w:p w14:paraId="4C2B9BFD" w14:textId="1169EC2F" w:rsidR="00120827" w:rsidRPr="002711C9" w:rsidRDefault="00120827" w:rsidP="008A0660">
      <w:pPr>
        <w:jc w:val="both"/>
        <w:rPr>
          <w:rFonts w:asciiTheme="minorHAnsi" w:hAnsiTheme="minorHAnsi" w:cstheme="minorHAnsi"/>
          <w:b/>
          <w:szCs w:val="24"/>
        </w:rPr>
      </w:pPr>
    </w:p>
    <w:p w14:paraId="0AB26BFB" w14:textId="498CE78F" w:rsidR="00E32E3D" w:rsidRDefault="00CB18B2" w:rsidP="00E32E3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711C9">
        <w:rPr>
          <w:rFonts w:asciiTheme="minorHAnsi" w:hAnsiTheme="minorHAnsi" w:cstheme="minorHAnsi"/>
          <w:szCs w:val="24"/>
        </w:rPr>
        <w:t>A</w:t>
      </w:r>
      <w:r w:rsidR="00E32E3D">
        <w:rPr>
          <w:rFonts w:asciiTheme="minorHAnsi" w:hAnsiTheme="minorHAnsi" w:cstheme="minorHAnsi"/>
          <w:szCs w:val="24"/>
        </w:rPr>
        <w:t>z MKIK által 2002-ben útnak indított „Magyar Kézműves Remek” pályázat</w:t>
      </w:r>
      <w:r w:rsidR="00FE2B11">
        <w:rPr>
          <w:rFonts w:asciiTheme="minorHAnsi" w:hAnsiTheme="minorHAnsi" w:cstheme="minorHAnsi"/>
          <w:szCs w:val="24"/>
        </w:rPr>
        <w:t xml:space="preserve"> (a továbbiakban: Pályázat)</w:t>
      </w:r>
      <w:r w:rsidR="00E32E3D">
        <w:rPr>
          <w:rFonts w:asciiTheme="minorHAnsi" w:hAnsiTheme="minorHAnsi" w:cstheme="minorHAnsi"/>
          <w:szCs w:val="24"/>
        </w:rPr>
        <w:t xml:space="preserve"> célja </w:t>
      </w:r>
      <w:r w:rsidR="00E32E3D" w:rsidRPr="00E32E3D">
        <w:rPr>
          <w:rFonts w:asciiTheme="minorHAnsi" w:hAnsiTheme="minorHAnsi" w:cstheme="minorHAnsi"/>
          <w:szCs w:val="24"/>
        </w:rPr>
        <w:t>a magyar kézművesség értékeinek és mestereinek elismerése,</w:t>
      </w:r>
      <w:r w:rsidR="00E32E3D">
        <w:rPr>
          <w:rFonts w:asciiTheme="minorHAnsi" w:hAnsiTheme="minorHAnsi" w:cstheme="minorHAnsi"/>
          <w:szCs w:val="24"/>
        </w:rPr>
        <w:t xml:space="preserve"> a </w:t>
      </w:r>
      <w:r w:rsidR="00E32E3D" w:rsidRPr="00E32E3D">
        <w:rPr>
          <w:rFonts w:asciiTheme="minorHAnsi" w:hAnsiTheme="minorHAnsi" w:cstheme="minorHAnsi"/>
          <w:szCs w:val="24"/>
        </w:rPr>
        <w:t>minőségi kézműipari termékek bemutatása,</w:t>
      </w:r>
      <w:r w:rsidR="00E32E3D">
        <w:rPr>
          <w:rFonts w:asciiTheme="minorHAnsi" w:hAnsiTheme="minorHAnsi" w:cstheme="minorHAnsi"/>
          <w:szCs w:val="24"/>
        </w:rPr>
        <w:t xml:space="preserve"> </w:t>
      </w:r>
      <w:r w:rsidR="00E32E3D" w:rsidRPr="00E32E3D">
        <w:rPr>
          <w:rFonts w:asciiTheme="minorHAnsi" w:hAnsiTheme="minorHAnsi" w:cstheme="minorHAnsi"/>
          <w:szCs w:val="24"/>
        </w:rPr>
        <w:t>a hazai és külföldi fogyasztók orientálása, a magyar termékek jó hírének öregbítése/javítása,</w:t>
      </w:r>
      <w:r w:rsidR="00E32E3D">
        <w:rPr>
          <w:rFonts w:asciiTheme="minorHAnsi" w:hAnsiTheme="minorHAnsi" w:cstheme="minorHAnsi"/>
          <w:szCs w:val="24"/>
        </w:rPr>
        <w:t xml:space="preserve"> </w:t>
      </w:r>
      <w:r w:rsidR="00E32E3D" w:rsidRPr="00E32E3D">
        <w:rPr>
          <w:rFonts w:asciiTheme="minorHAnsi" w:hAnsiTheme="minorHAnsi" w:cstheme="minorHAnsi"/>
          <w:szCs w:val="24"/>
        </w:rPr>
        <w:t>a magyar kézműiparban a hagyományőrző vállalkozói kultúra elmélyítése, a kézműves szakma rangjának emelése, a magyar kézművesség turisztikai kínálatának gazdagítása,</w:t>
      </w:r>
      <w:r w:rsidR="00E32E3D">
        <w:rPr>
          <w:rFonts w:asciiTheme="minorHAnsi" w:hAnsiTheme="minorHAnsi" w:cstheme="minorHAnsi"/>
          <w:szCs w:val="24"/>
        </w:rPr>
        <w:t xml:space="preserve"> a </w:t>
      </w:r>
      <w:r w:rsidR="00E32E3D" w:rsidRPr="00E32E3D">
        <w:rPr>
          <w:rFonts w:asciiTheme="minorHAnsi" w:hAnsiTheme="minorHAnsi" w:cstheme="minorHAnsi"/>
          <w:szCs w:val="24"/>
        </w:rPr>
        <w:t>népi kézműves mesterségek hagyományainak tovább</w:t>
      </w:r>
      <w:r w:rsidR="00E32E3D">
        <w:rPr>
          <w:rFonts w:asciiTheme="minorHAnsi" w:hAnsiTheme="minorHAnsi" w:cstheme="minorHAnsi"/>
          <w:szCs w:val="24"/>
        </w:rPr>
        <w:t xml:space="preserve"> </w:t>
      </w:r>
      <w:r w:rsidR="00E32E3D" w:rsidRPr="00E32E3D">
        <w:rPr>
          <w:rFonts w:asciiTheme="minorHAnsi" w:hAnsiTheme="minorHAnsi" w:cstheme="minorHAnsi"/>
          <w:szCs w:val="24"/>
        </w:rPr>
        <w:t>éltetése</w:t>
      </w:r>
      <w:r w:rsidR="00E32E3D">
        <w:rPr>
          <w:rFonts w:asciiTheme="minorHAnsi" w:hAnsiTheme="minorHAnsi" w:cstheme="minorHAnsi"/>
          <w:szCs w:val="24"/>
        </w:rPr>
        <w:t>.</w:t>
      </w:r>
    </w:p>
    <w:p w14:paraId="0E63B799" w14:textId="228715C4" w:rsidR="00E32E3D" w:rsidRDefault="00E32E3D" w:rsidP="00E32E3D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335AC7FC" w14:textId="512EBBBB" w:rsidR="00E32E3D" w:rsidRDefault="00842CAF" w:rsidP="00E32E3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Az MKIK – honlapján is elérhető – alapszabálya szerint a területi kereskedelmi és iparkamara rendezett tagsági viszonnyal rendelkező tagjai részére, illetőleg a kamarai nyilvántartásba bejegyzett gazdálkodó szervezetek részére nyújtandó egyik térítésmentes kamarai alapszolgáltatás az üzleti partnerkeresés.</w:t>
      </w:r>
    </w:p>
    <w:p w14:paraId="78B4756C" w14:textId="3E099DDB" w:rsidR="00842CAF" w:rsidRDefault="00842CAF" w:rsidP="00E32E3D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11F9AA83" w14:textId="4169E256" w:rsidR="00842CAF" w:rsidRDefault="00842CAF" w:rsidP="00E32E3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Ennek elősegítése, valamint a</w:t>
      </w:r>
      <w:r w:rsidR="00FE2B11">
        <w:rPr>
          <w:rFonts w:asciiTheme="minorHAnsi" w:hAnsiTheme="minorHAnsi" w:cstheme="minorHAnsi"/>
          <w:szCs w:val="24"/>
        </w:rPr>
        <w:t xml:space="preserve"> </w:t>
      </w:r>
      <w:r w:rsidR="00FE2B11" w:rsidRPr="00C72DA2">
        <w:rPr>
          <w:rFonts w:asciiTheme="minorHAnsi" w:hAnsiTheme="minorHAnsi" w:cstheme="minorHAnsi"/>
          <w:b/>
          <w:bCs/>
          <w:szCs w:val="24"/>
        </w:rPr>
        <w:t>P</w:t>
      </w:r>
      <w:r w:rsidRPr="00C72DA2">
        <w:rPr>
          <w:rFonts w:asciiTheme="minorHAnsi" w:hAnsiTheme="minorHAnsi" w:cstheme="minorHAnsi"/>
          <w:b/>
          <w:bCs/>
          <w:szCs w:val="24"/>
        </w:rPr>
        <w:t>ályázat díjazottjai</w:t>
      </w:r>
      <w:r>
        <w:rPr>
          <w:rFonts w:asciiTheme="minorHAnsi" w:hAnsiTheme="minorHAnsi" w:cstheme="minorHAnsi"/>
          <w:szCs w:val="24"/>
        </w:rPr>
        <w:t xml:space="preserve"> </w:t>
      </w:r>
      <w:r w:rsidR="00FE2B11">
        <w:rPr>
          <w:rFonts w:asciiTheme="minorHAnsi" w:hAnsiTheme="minorHAnsi" w:cstheme="minorHAnsi"/>
          <w:szCs w:val="24"/>
        </w:rPr>
        <w:t xml:space="preserve">számára szélesebb körben elérhetővé tételt eredményező hozzáférhetőség megteremtése </w:t>
      </w:r>
      <w:r>
        <w:rPr>
          <w:rFonts w:asciiTheme="minorHAnsi" w:hAnsiTheme="minorHAnsi" w:cstheme="minorHAnsi"/>
          <w:szCs w:val="24"/>
        </w:rPr>
        <w:t>érdekében az MKIK a honlapján elérhető</w:t>
      </w:r>
      <w:r w:rsidR="005114DB">
        <w:rPr>
          <w:rFonts w:asciiTheme="minorHAnsi" w:hAnsiTheme="minorHAnsi" w:cstheme="minorHAnsi"/>
          <w:szCs w:val="24"/>
        </w:rPr>
        <w:t>vé</w:t>
      </w:r>
      <w:r>
        <w:rPr>
          <w:rFonts w:asciiTheme="minorHAnsi" w:hAnsiTheme="minorHAnsi" w:cstheme="minorHAnsi"/>
          <w:szCs w:val="24"/>
        </w:rPr>
        <w:t xml:space="preserve"> </w:t>
      </w:r>
      <w:r w:rsidR="005906D2">
        <w:rPr>
          <w:rFonts w:asciiTheme="minorHAnsi" w:hAnsiTheme="minorHAnsi" w:cstheme="minorHAnsi"/>
          <w:szCs w:val="24"/>
        </w:rPr>
        <w:t xml:space="preserve">kívánja tenni </w:t>
      </w:r>
      <w:r w:rsidR="00FE2B11">
        <w:rPr>
          <w:rFonts w:asciiTheme="minorHAnsi" w:hAnsiTheme="minorHAnsi" w:cstheme="minorHAnsi"/>
          <w:szCs w:val="24"/>
        </w:rPr>
        <w:t xml:space="preserve">a </w:t>
      </w:r>
      <w:r w:rsidR="00FE2B11" w:rsidRPr="00C72DA2">
        <w:rPr>
          <w:rFonts w:asciiTheme="minorHAnsi" w:hAnsiTheme="minorHAnsi" w:cstheme="minorHAnsi"/>
          <w:b/>
          <w:bCs/>
          <w:szCs w:val="24"/>
        </w:rPr>
        <w:t>Pályázat díjazottjai nevét (ideértve a díjnyertes termék készítőjének nevét is, ha az nem azonos a pályázó nevével)</w:t>
      </w:r>
      <w:r w:rsidR="00E458A7" w:rsidRPr="00C72DA2">
        <w:rPr>
          <w:rFonts w:asciiTheme="minorHAnsi" w:hAnsiTheme="minorHAnsi" w:cstheme="minorHAnsi"/>
          <w:b/>
          <w:bCs/>
          <w:szCs w:val="24"/>
        </w:rPr>
        <w:t xml:space="preserve">, a mestersége/-ük megnevezését </w:t>
      </w:r>
      <w:r w:rsidR="00FE2B11" w:rsidRPr="00C72DA2">
        <w:rPr>
          <w:rFonts w:asciiTheme="minorHAnsi" w:hAnsiTheme="minorHAnsi" w:cstheme="minorHAnsi"/>
          <w:b/>
          <w:bCs/>
          <w:szCs w:val="24"/>
        </w:rPr>
        <w:t>és elérhetőségi adatai</w:t>
      </w:r>
      <w:r w:rsidR="00846296">
        <w:rPr>
          <w:rFonts w:asciiTheme="minorHAnsi" w:hAnsiTheme="minorHAnsi" w:cstheme="minorHAnsi"/>
          <w:b/>
          <w:bCs/>
          <w:szCs w:val="24"/>
        </w:rPr>
        <w:t>ka</w:t>
      </w:r>
      <w:r w:rsidR="00FE2B11" w:rsidRPr="00C72DA2">
        <w:rPr>
          <w:rFonts w:asciiTheme="minorHAnsi" w:hAnsiTheme="minorHAnsi" w:cstheme="minorHAnsi"/>
          <w:b/>
          <w:bCs/>
          <w:szCs w:val="24"/>
        </w:rPr>
        <w:t>t.</w:t>
      </w:r>
      <w:r w:rsidR="00010BD6">
        <w:rPr>
          <w:rFonts w:asciiTheme="minorHAnsi" w:hAnsiTheme="minorHAnsi" w:cstheme="minorHAnsi"/>
          <w:b/>
          <w:bCs/>
          <w:szCs w:val="24"/>
        </w:rPr>
        <w:t xml:space="preserve"> </w:t>
      </w:r>
      <w:r w:rsidR="00846296">
        <w:rPr>
          <w:rFonts w:asciiTheme="minorHAnsi" w:hAnsiTheme="minorHAnsi" w:cstheme="minorHAnsi"/>
          <w:b/>
          <w:bCs/>
          <w:szCs w:val="24"/>
        </w:rPr>
        <w:t xml:space="preserve">Az MKIK az említett személyes adatokat az általa elkészíteni tervezett albumban is fel kívánja tüntetni. </w:t>
      </w:r>
    </w:p>
    <w:p w14:paraId="784221F0" w14:textId="77777777" w:rsidR="00F2414B" w:rsidRPr="002711C9" w:rsidRDefault="00F2414B" w:rsidP="007B6B45">
      <w:pPr>
        <w:jc w:val="both"/>
        <w:rPr>
          <w:rFonts w:asciiTheme="minorHAnsi" w:hAnsiTheme="minorHAnsi" w:cstheme="minorHAnsi"/>
          <w:szCs w:val="24"/>
        </w:rPr>
      </w:pPr>
    </w:p>
    <w:p w14:paraId="507481B8" w14:textId="0228FBB4" w:rsidR="008A0660" w:rsidRPr="002711C9" w:rsidRDefault="008A0660" w:rsidP="008A0660">
      <w:pPr>
        <w:pStyle w:val="Listaszerbekezds"/>
        <w:numPr>
          <w:ilvl w:val="0"/>
          <w:numId w:val="1"/>
        </w:numPr>
        <w:ind w:left="426" w:hanging="426"/>
        <w:contextualSpacing/>
        <w:jc w:val="both"/>
        <w:rPr>
          <w:rFonts w:asciiTheme="minorHAnsi" w:hAnsiTheme="minorHAnsi" w:cstheme="minorHAnsi"/>
          <w:b/>
          <w:szCs w:val="24"/>
        </w:rPr>
      </w:pPr>
      <w:r w:rsidRPr="002711C9">
        <w:rPr>
          <w:rFonts w:asciiTheme="minorHAnsi" w:hAnsiTheme="minorHAnsi" w:cstheme="minorHAnsi"/>
          <w:b/>
          <w:szCs w:val="24"/>
        </w:rPr>
        <w:t>A kezelt személyes adatok:</w:t>
      </w:r>
    </w:p>
    <w:p w14:paraId="20A14710" w14:textId="77777777" w:rsidR="008A0660" w:rsidRPr="002711C9" w:rsidRDefault="008A0660" w:rsidP="008A0660">
      <w:pPr>
        <w:jc w:val="both"/>
        <w:rPr>
          <w:rFonts w:asciiTheme="minorHAnsi" w:hAnsiTheme="minorHAnsi" w:cstheme="minorHAnsi"/>
          <w:szCs w:val="24"/>
        </w:rPr>
      </w:pPr>
    </w:p>
    <w:p w14:paraId="76B26CEB" w14:textId="2A2A6CB4" w:rsidR="008A0660" w:rsidRPr="002711C9" w:rsidRDefault="006909A7" w:rsidP="00F2414B">
      <w:pPr>
        <w:jc w:val="both"/>
        <w:rPr>
          <w:rFonts w:asciiTheme="minorHAnsi" w:hAnsiTheme="minorHAnsi" w:cstheme="minorHAnsi"/>
          <w:szCs w:val="24"/>
        </w:rPr>
      </w:pPr>
      <w:bookmarkStart w:id="0" w:name="_Hlk6230758"/>
      <w:r>
        <w:rPr>
          <w:rFonts w:asciiTheme="minorHAnsi" w:hAnsiTheme="minorHAnsi" w:cstheme="minorHAnsi"/>
          <w:szCs w:val="24"/>
        </w:rPr>
        <w:lastRenderedPageBreak/>
        <w:t>a Pályázat díjazott pályázó</w:t>
      </w:r>
      <w:r w:rsidR="009D6683">
        <w:rPr>
          <w:rFonts w:asciiTheme="minorHAnsi" w:hAnsiTheme="minorHAnsi" w:cstheme="minorHAnsi"/>
          <w:szCs w:val="24"/>
        </w:rPr>
        <w:t>ja</w:t>
      </w:r>
      <w:r>
        <w:rPr>
          <w:rFonts w:asciiTheme="minorHAnsi" w:hAnsiTheme="minorHAnsi" w:cstheme="minorHAnsi"/>
          <w:szCs w:val="24"/>
        </w:rPr>
        <w:t xml:space="preserve"> neve, a Pályázat díjazott terméke készítőjének neve (ha az nem azono</w:t>
      </w:r>
      <w:r w:rsidR="009D6683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 a pályázó nevével)</w:t>
      </w:r>
      <w:r w:rsidR="00E458A7">
        <w:rPr>
          <w:rFonts w:asciiTheme="minorHAnsi" w:hAnsiTheme="minorHAnsi" w:cstheme="minorHAnsi"/>
          <w:szCs w:val="24"/>
        </w:rPr>
        <w:t>,</w:t>
      </w:r>
      <w:r w:rsidR="009D6683">
        <w:rPr>
          <w:rFonts w:asciiTheme="minorHAnsi" w:hAnsiTheme="minorHAnsi" w:cstheme="minorHAnsi"/>
          <w:szCs w:val="24"/>
        </w:rPr>
        <w:t xml:space="preserve"> a </w:t>
      </w:r>
      <w:r w:rsidR="00EB1794">
        <w:rPr>
          <w:rFonts w:asciiTheme="minorHAnsi" w:hAnsiTheme="minorHAnsi" w:cstheme="minorHAnsi"/>
          <w:szCs w:val="24"/>
        </w:rPr>
        <w:t xml:space="preserve">kézműves szakmája, telefonszám, e-mail cím, honlap cím, megye neve </w:t>
      </w:r>
      <w:r w:rsidR="00E458A7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 </w:t>
      </w:r>
      <w:bookmarkEnd w:id="0"/>
    </w:p>
    <w:p w14:paraId="5ECCF095" w14:textId="77777777" w:rsidR="00CF5CE8" w:rsidRPr="002711C9" w:rsidRDefault="00CF5CE8" w:rsidP="00F2414B">
      <w:pPr>
        <w:jc w:val="both"/>
        <w:rPr>
          <w:rFonts w:asciiTheme="minorHAnsi" w:hAnsiTheme="minorHAnsi" w:cstheme="minorHAnsi"/>
          <w:szCs w:val="24"/>
        </w:rPr>
      </w:pPr>
    </w:p>
    <w:p w14:paraId="36096DA8" w14:textId="77777777" w:rsidR="008A0660" w:rsidRPr="002711C9" w:rsidRDefault="008A0660" w:rsidP="008A0660">
      <w:pPr>
        <w:pStyle w:val="Listaszerbekezds"/>
        <w:numPr>
          <w:ilvl w:val="0"/>
          <w:numId w:val="1"/>
        </w:numPr>
        <w:ind w:left="426" w:hanging="426"/>
        <w:contextualSpacing/>
        <w:jc w:val="both"/>
        <w:rPr>
          <w:rFonts w:asciiTheme="minorHAnsi" w:hAnsiTheme="minorHAnsi" w:cstheme="minorHAnsi"/>
          <w:b/>
          <w:szCs w:val="24"/>
        </w:rPr>
      </w:pPr>
      <w:r w:rsidRPr="002711C9">
        <w:rPr>
          <w:rFonts w:asciiTheme="minorHAnsi" w:hAnsiTheme="minorHAnsi" w:cstheme="minorHAnsi"/>
          <w:b/>
          <w:szCs w:val="24"/>
        </w:rPr>
        <w:t>Az adatkezelés jogalapja:</w:t>
      </w:r>
    </w:p>
    <w:p w14:paraId="3FCB5F99" w14:textId="77777777" w:rsidR="00EA6A6F" w:rsidRPr="002711C9" w:rsidRDefault="00EA6A6F" w:rsidP="004C0D7A">
      <w:pPr>
        <w:jc w:val="both"/>
        <w:rPr>
          <w:rFonts w:asciiTheme="minorHAnsi" w:hAnsiTheme="minorHAnsi" w:cstheme="minorHAnsi"/>
          <w:szCs w:val="24"/>
        </w:rPr>
      </w:pPr>
    </w:p>
    <w:p w14:paraId="3C1B57F4" w14:textId="77777777" w:rsidR="00273235" w:rsidRPr="002711C9" w:rsidRDefault="00273235" w:rsidP="00F80A68">
      <w:pPr>
        <w:jc w:val="both"/>
        <w:rPr>
          <w:rFonts w:asciiTheme="minorHAnsi" w:hAnsiTheme="minorHAnsi" w:cstheme="minorHAnsi"/>
          <w:szCs w:val="24"/>
        </w:rPr>
      </w:pPr>
    </w:p>
    <w:p w14:paraId="2F2773A9" w14:textId="23DD017C" w:rsidR="00680B26" w:rsidRPr="002711C9" w:rsidRDefault="00273235" w:rsidP="00F80A68">
      <w:pPr>
        <w:jc w:val="both"/>
        <w:rPr>
          <w:rFonts w:asciiTheme="minorHAnsi" w:hAnsiTheme="minorHAnsi" w:cstheme="minorHAnsi"/>
          <w:szCs w:val="24"/>
        </w:rPr>
      </w:pPr>
      <w:r w:rsidRPr="002711C9">
        <w:rPr>
          <w:rFonts w:asciiTheme="minorHAnsi" w:hAnsiTheme="minorHAnsi" w:cstheme="minorHAnsi"/>
          <w:szCs w:val="24"/>
        </w:rPr>
        <w:t xml:space="preserve">Az Európai Parlament és a Tanács (EU) 2016/679. számú (2016. április 27.), a természetes személyeknek a személyes adatok kezelése tekintetében történő védelméről és az ilyen adatok szabad áramlásáról, valamint a 95/46/EK rendelet hatályon kívül helyezéséről szóló rendelete (általános adatvédelmi rendelet; a továbbiakban: GDPR) 6. § (1) bekezdés </w:t>
      </w:r>
      <w:r w:rsidR="00A51543" w:rsidRPr="002711C9">
        <w:rPr>
          <w:rFonts w:asciiTheme="minorHAnsi" w:hAnsiTheme="minorHAnsi" w:cstheme="minorHAnsi"/>
          <w:szCs w:val="24"/>
        </w:rPr>
        <w:t>6. cikk (1) bekezdés a) pontja értelmében a személyes adatok kezelése jogszerű, ha az érintett hozzájárulását adta személyes adatainak egy vagy több konkrét célból történő kezeléséhez.</w:t>
      </w:r>
    </w:p>
    <w:p w14:paraId="1F4D4E1A" w14:textId="73BA004D" w:rsidR="009B26E7" w:rsidRPr="002711C9" w:rsidRDefault="009B26E7" w:rsidP="00F80A68">
      <w:pPr>
        <w:jc w:val="both"/>
        <w:rPr>
          <w:rFonts w:asciiTheme="minorHAnsi" w:hAnsiTheme="minorHAnsi" w:cstheme="minorHAnsi"/>
          <w:szCs w:val="24"/>
        </w:rPr>
      </w:pPr>
    </w:p>
    <w:p w14:paraId="20C6F65F" w14:textId="4F0917CE" w:rsidR="00A306A5" w:rsidRPr="002711C9" w:rsidRDefault="009B26E7" w:rsidP="00F80A68">
      <w:pPr>
        <w:jc w:val="both"/>
        <w:rPr>
          <w:rFonts w:asciiTheme="minorHAnsi" w:hAnsiTheme="minorHAnsi" w:cstheme="minorHAnsi"/>
          <w:szCs w:val="24"/>
        </w:rPr>
      </w:pPr>
      <w:r w:rsidRPr="002711C9">
        <w:rPr>
          <w:rFonts w:asciiTheme="minorHAnsi" w:hAnsiTheme="minorHAnsi" w:cstheme="minorHAnsi"/>
          <w:szCs w:val="24"/>
        </w:rPr>
        <w:t>Az MKIK tájékoztatja</w:t>
      </w:r>
      <w:r w:rsidR="00301144">
        <w:rPr>
          <w:rFonts w:asciiTheme="minorHAnsi" w:hAnsiTheme="minorHAnsi" w:cstheme="minorHAnsi"/>
          <w:szCs w:val="24"/>
        </w:rPr>
        <w:t xml:space="preserve"> az érintettet</w:t>
      </w:r>
      <w:r w:rsidRPr="002711C9">
        <w:rPr>
          <w:rFonts w:asciiTheme="minorHAnsi" w:hAnsiTheme="minorHAnsi" w:cstheme="minorHAnsi"/>
          <w:szCs w:val="24"/>
        </w:rPr>
        <w:t>, hogy a GDPR 7. cikk (3) bekezdése alapján a hozzájárulás bármikor visszavonható. A hozzájárulás visszavonása nem érinti a visszavonás előtti adatkezelés jogszerűségét.</w:t>
      </w:r>
    </w:p>
    <w:p w14:paraId="4B634638" w14:textId="77777777" w:rsidR="00A51543" w:rsidRPr="002711C9" w:rsidRDefault="00A51543" w:rsidP="00F80A68">
      <w:pPr>
        <w:jc w:val="both"/>
        <w:rPr>
          <w:rFonts w:asciiTheme="minorHAnsi" w:hAnsiTheme="minorHAnsi" w:cstheme="minorHAnsi"/>
          <w:szCs w:val="24"/>
        </w:rPr>
      </w:pPr>
    </w:p>
    <w:p w14:paraId="77C8C963" w14:textId="77777777" w:rsidR="00903A66" w:rsidRPr="002711C9" w:rsidRDefault="00903A66" w:rsidP="00F80A68">
      <w:pPr>
        <w:jc w:val="both"/>
        <w:rPr>
          <w:rFonts w:asciiTheme="minorHAnsi" w:hAnsiTheme="minorHAnsi" w:cstheme="minorHAnsi"/>
          <w:szCs w:val="24"/>
        </w:rPr>
      </w:pPr>
    </w:p>
    <w:p w14:paraId="310968AF" w14:textId="77777777" w:rsidR="008A0660" w:rsidRPr="002711C9" w:rsidRDefault="008A0660" w:rsidP="008A0660">
      <w:pPr>
        <w:pStyle w:val="Listaszerbekezds"/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Theme="minorHAnsi" w:hAnsiTheme="minorHAnsi" w:cstheme="minorHAnsi"/>
          <w:b/>
          <w:szCs w:val="24"/>
        </w:rPr>
      </w:pPr>
      <w:r w:rsidRPr="002711C9">
        <w:rPr>
          <w:rFonts w:asciiTheme="minorHAnsi" w:hAnsiTheme="minorHAnsi" w:cstheme="minorHAnsi"/>
          <w:b/>
          <w:szCs w:val="24"/>
        </w:rPr>
        <w:t>A személyes adatok kezelésének címzettjei:</w:t>
      </w:r>
    </w:p>
    <w:p w14:paraId="3A926B2E" w14:textId="636080FB" w:rsidR="009F1018" w:rsidRPr="002711C9" w:rsidRDefault="009F1018" w:rsidP="009F1018">
      <w:pPr>
        <w:tabs>
          <w:tab w:val="left" w:pos="284"/>
        </w:tabs>
        <w:jc w:val="both"/>
        <w:rPr>
          <w:rFonts w:asciiTheme="minorHAnsi" w:hAnsiTheme="minorHAnsi" w:cstheme="minorHAnsi"/>
          <w:szCs w:val="24"/>
          <w:highlight w:val="yellow"/>
        </w:rPr>
      </w:pPr>
    </w:p>
    <w:p w14:paraId="08410197" w14:textId="7A62D51A" w:rsidR="00F40AB6" w:rsidRPr="002711C9" w:rsidRDefault="00E45C1E" w:rsidP="009F1018">
      <w:pPr>
        <w:tabs>
          <w:tab w:val="left" w:pos="284"/>
        </w:tabs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MKIK ügyintézők</w:t>
      </w:r>
      <w:r w:rsidR="00BD5FE0">
        <w:rPr>
          <w:rFonts w:asciiTheme="minorHAnsi" w:hAnsiTheme="minorHAnsi" w:cstheme="minorHAnsi"/>
          <w:szCs w:val="24"/>
        </w:rPr>
        <w:t>, az MKIK honlapjának a Pályázattal kapcsolatos részét megtekintő személyek</w:t>
      </w:r>
      <w:r w:rsidR="00F40AB6" w:rsidRPr="002711C9">
        <w:rPr>
          <w:rFonts w:asciiTheme="minorHAnsi" w:hAnsiTheme="minorHAnsi" w:cstheme="minorHAnsi"/>
          <w:szCs w:val="24"/>
        </w:rPr>
        <w:t>.</w:t>
      </w:r>
    </w:p>
    <w:p w14:paraId="3CD91F4E" w14:textId="77777777" w:rsidR="00E57E92" w:rsidRPr="002711C9" w:rsidRDefault="00E57E92" w:rsidP="00E57E92">
      <w:pPr>
        <w:tabs>
          <w:tab w:val="left" w:pos="284"/>
        </w:tabs>
        <w:jc w:val="both"/>
        <w:rPr>
          <w:rFonts w:asciiTheme="minorHAnsi" w:hAnsiTheme="minorHAnsi" w:cstheme="minorHAnsi"/>
          <w:szCs w:val="24"/>
        </w:rPr>
      </w:pPr>
    </w:p>
    <w:p w14:paraId="1E3F5EC8" w14:textId="77777777" w:rsidR="008A0660" w:rsidRPr="002711C9" w:rsidRDefault="008A0660" w:rsidP="008A0660">
      <w:pPr>
        <w:pStyle w:val="Listaszerbekezds"/>
        <w:numPr>
          <w:ilvl w:val="0"/>
          <w:numId w:val="1"/>
        </w:numPr>
        <w:ind w:left="284" w:hanging="284"/>
        <w:contextualSpacing/>
        <w:jc w:val="both"/>
        <w:rPr>
          <w:rFonts w:asciiTheme="minorHAnsi" w:hAnsiTheme="minorHAnsi" w:cstheme="minorHAnsi"/>
          <w:b/>
          <w:szCs w:val="24"/>
        </w:rPr>
      </w:pPr>
      <w:r w:rsidRPr="002711C9">
        <w:rPr>
          <w:rFonts w:asciiTheme="minorHAnsi" w:hAnsiTheme="minorHAnsi" w:cstheme="minorHAnsi"/>
          <w:b/>
          <w:szCs w:val="24"/>
        </w:rPr>
        <w:t>A személyes adatok kezelésének időtartama:</w:t>
      </w:r>
    </w:p>
    <w:p w14:paraId="31C77960" w14:textId="6569C898" w:rsidR="00BA5AAC" w:rsidRPr="002711C9" w:rsidRDefault="00BA5AAC" w:rsidP="00BA5AAC">
      <w:pPr>
        <w:jc w:val="both"/>
        <w:rPr>
          <w:rFonts w:asciiTheme="minorHAnsi" w:hAnsiTheme="minorHAnsi" w:cstheme="minorHAnsi"/>
          <w:szCs w:val="24"/>
        </w:rPr>
      </w:pPr>
    </w:p>
    <w:p w14:paraId="0DF0DF5B" w14:textId="2C32DCBB" w:rsidR="002C43AD" w:rsidRPr="002711C9" w:rsidRDefault="00DC2EEC" w:rsidP="008A0660">
      <w:pPr>
        <w:jc w:val="both"/>
        <w:rPr>
          <w:rFonts w:asciiTheme="minorHAnsi" w:hAnsiTheme="minorHAnsi" w:cstheme="minorHAnsi"/>
          <w:szCs w:val="24"/>
        </w:rPr>
      </w:pPr>
      <w:r w:rsidRPr="002711C9">
        <w:rPr>
          <w:rFonts w:asciiTheme="minorHAnsi" w:hAnsiTheme="minorHAnsi" w:cstheme="minorHAnsi"/>
          <w:szCs w:val="24"/>
        </w:rPr>
        <w:t>A</w:t>
      </w:r>
      <w:r w:rsidR="00B466E1" w:rsidRPr="002711C9">
        <w:rPr>
          <w:rFonts w:asciiTheme="minorHAnsi" w:hAnsiTheme="minorHAnsi" w:cstheme="minorHAnsi"/>
          <w:szCs w:val="24"/>
        </w:rPr>
        <w:t>z adatkezelés</w:t>
      </w:r>
      <w:r w:rsidR="00A51543" w:rsidRPr="002711C9">
        <w:rPr>
          <w:rFonts w:asciiTheme="minorHAnsi" w:hAnsiTheme="minorHAnsi" w:cstheme="minorHAnsi"/>
          <w:szCs w:val="24"/>
        </w:rPr>
        <w:t xml:space="preserve"> </w:t>
      </w:r>
      <w:r w:rsidR="00EB1794">
        <w:rPr>
          <w:rFonts w:asciiTheme="minorHAnsi" w:hAnsiTheme="minorHAnsi" w:cstheme="minorHAnsi"/>
          <w:szCs w:val="24"/>
        </w:rPr>
        <w:t xml:space="preserve">az ahhoz adott hozzájárulás visszavonásáig tart. </w:t>
      </w:r>
    </w:p>
    <w:p w14:paraId="501A7B43" w14:textId="77777777" w:rsidR="00DC2EEC" w:rsidRPr="002711C9" w:rsidRDefault="00DC2EEC" w:rsidP="008A0660">
      <w:pPr>
        <w:jc w:val="both"/>
        <w:rPr>
          <w:rFonts w:asciiTheme="minorHAnsi" w:hAnsiTheme="minorHAnsi" w:cstheme="minorHAnsi"/>
          <w:szCs w:val="24"/>
        </w:rPr>
      </w:pPr>
    </w:p>
    <w:p w14:paraId="0128F9BD" w14:textId="77777777" w:rsidR="008A0660" w:rsidRPr="002711C9" w:rsidRDefault="008A0660" w:rsidP="00383649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asciiTheme="minorHAnsi" w:hAnsiTheme="minorHAnsi" w:cstheme="minorHAnsi"/>
          <w:b/>
          <w:szCs w:val="24"/>
        </w:rPr>
      </w:pPr>
      <w:r w:rsidRPr="002711C9">
        <w:rPr>
          <w:rFonts w:asciiTheme="minorHAnsi" w:hAnsiTheme="minorHAnsi" w:cstheme="minorHAnsi"/>
          <w:b/>
          <w:szCs w:val="24"/>
        </w:rPr>
        <w:t>Az érintett jogai:</w:t>
      </w:r>
    </w:p>
    <w:p w14:paraId="1C018A6C" w14:textId="77777777" w:rsidR="008A0660" w:rsidRPr="002711C9" w:rsidRDefault="008A0660" w:rsidP="008A0660">
      <w:pPr>
        <w:tabs>
          <w:tab w:val="left" w:pos="284"/>
        </w:tabs>
        <w:jc w:val="both"/>
        <w:rPr>
          <w:rFonts w:asciiTheme="minorHAnsi" w:hAnsiTheme="minorHAnsi" w:cstheme="minorHAnsi"/>
          <w:szCs w:val="24"/>
        </w:rPr>
      </w:pPr>
    </w:p>
    <w:p w14:paraId="02282502" w14:textId="2CC64C4D" w:rsidR="008A0660" w:rsidRPr="002711C9" w:rsidRDefault="008A0660" w:rsidP="00F96636">
      <w:pPr>
        <w:tabs>
          <w:tab w:val="left" w:pos="284"/>
        </w:tabs>
        <w:jc w:val="both"/>
        <w:rPr>
          <w:rFonts w:asciiTheme="minorHAnsi" w:hAnsiTheme="minorHAnsi" w:cstheme="minorHAnsi"/>
          <w:szCs w:val="24"/>
        </w:rPr>
      </w:pPr>
      <w:r w:rsidRPr="002711C9">
        <w:rPr>
          <w:rFonts w:asciiTheme="minorHAnsi" w:hAnsiTheme="minorHAnsi" w:cstheme="minorHAnsi"/>
          <w:szCs w:val="24"/>
        </w:rPr>
        <w:t>Az érintett a GDPR-ban foglaltak szerint kérelmezheti az adatkezelőtől a rá vonatkozó személyes adatokhoz való hozzáférést</w:t>
      </w:r>
      <w:r w:rsidR="008B7C4D" w:rsidRPr="002711C9">
        <w:rPr>
          <w:rFonts w:asciiTheme="minorHAnsi" w:hAnsiTheme="minorHAnsi" w:cstheme="minorHAnsi"/>
          <w:szCs w:val="24"/>
        </w:rPr>
        <w:t xml:space="preserve"> (GDPR 15. cikk)</w:t>
      </w:r>
      <w:r w:rsidRPr="002711C9">
        <w:rPr>
          <w:rFonts w:asciiTheme="minorHAnsi" w:hAnsiTheme="minorHAnsi" w:cstheme="minorHAnsi"/>
          <w:szCs w:val="24"/>
        </w:rPr>
        <w:t>, azok helyesbítését</w:t>
      </w:r>
      <w:r w:rsidR="008B7C4D" w:rsidRPr="002711C9">
        <w:rPr>
          <w:rFonts w:asciiTheme="minorHAnsi" w:hAnsiTheme="minorHAnsi" w:cstheme="minorHAnsi"/>
          <w:szCs w:val="24"/>
        </w:rPr>
        <w:t xml:space="preserve"> (GDPR 16. cikk)</w:t>
      </w:r>
      <w:r w:rsidRPr="002711C9">
        <w:rPr>
          <w:rFonts w:asciiTheme="minorHAnsi" w:hAnsiTheme="minorHAnsi" w:cstheme="minorHAnsi"/>
          <w:szCs w:val="24"/>
        </w:rPr>
        <w:t xml:space="preserve">, </w:t>
      </w:r>
      <w:r w:rsidR="00AC548C" w:rsidRPr="002711C9">
        <w:rPr>
          <w:rFonts w:asciiTheme="minorHAnsi" w:hAnsiTheme="minorHAnsi" w:cstheme="minorHAnsi"/>
          <w:szCs w:val="24"/>
        </w:rPr>
        <w:t>törlését</w:t>
      </w:r>
      <w:r w:rsidR="008B7C4D" w:rsidRPr="002711C9">
        <w:rPr>
          <w:rFonts w:asciiTheme="minorHAnsi" w:hAnsiTheme="minorHAnsi" w:cstheme="minorHAnsi"/>
          <w:szCs w:val="24"/>
        </w:rPr>
        <w:t xml:space="preserve"> (GDPR 17. cikk)</w:t>
      </w:r>
      <w:r w:rsidR="00AC548C" w:rsidRPr="002711C9">
        <w:rPr>
          <w:rFonts w:asciiTheme="minorHAnsi" w:hAnsiTheme="minorHAnsi" w:cstheme="minorHAnsi"/>
          <w:szCs w:val="24"/>
        </w:rPr>
        <w:t xml:space="preserve">, </w:t>
      </w:r>
      <w:r w:rsidRPr="002711C9">
        <w:rPr>
          <w:rFonts w:asciiTheme="minorHAnsi" w:hAnsiTheme="minorHAnsi" w:cstheme="minorHAnsi"/>
          <w:szCs w:val="24"/>
        </w:rPr>
        <w:t>kezelésüknek korlátozását</w:t>
      </w:r>
      <w:r w:rsidR="008B7C4D" w:rsidRPr="002711C9">
        <w:rPr>
          <w:rFonts w:asciiTheme="minorHAnsi" w:hAnsiTheme="minorHAnsi" w:cstheme="minorHAnsi"/>
          <w:szCs w:val="24"/>
        </w:rPr>
        <w:t xml:space="preserve"> (GDPR 18. cikk)</w:t>
      </w:r>
      <w:r w:rsidRPr="002711C9">
        <w:rPr>
          <w:rFonts w:asciiTheme="minorHAnsi" w:hAnsiTheme="minorHAnsi" w:cstheme="minorHAnsi"/>
          <w:szCs w:val="24"/>
        </w:rPr>
        <w:t xml:space="preserve">, </w:t>
      </w:r>
      <w:r w:rsidR="00D7548D" w:rsidRPr="002711C9">
        <w:rPr>
          <w:rFonts w:asciiTheme="minorHAnsi" w:hAnsiTheme="minorHAnsi" w:cstheme="minorHAnsi"/>
          <w:szCs w:val="24"/>
        </w:rPr>
        <w:t xml:space="preserve">továbbá </w:t>
      </w:r>
      <w:r w:rsidR="00EB1794">
        <w:rPr>
          <w:rFonts w:asciiTheme="minorHAnsi" w:hAnsiTheme="minorHAnsi" w:cstheme="minorHAnsi"/>
          <w:szCs w:val="24"/>
        </w:rPr>
        <w:t xml:space="preserve">megilleti </w:t>
      </w:r>
      <w:r w:rsidR="00D7548D" w:rsidRPr="002711C9">
        <w:rPr>
          <w:rFonts w:asciiTheme="minorHAnsi" w:hAnsiTheme="minorHAnsi" w:cstheme="minorHAnsi"/>
          <w:szCs w:val="24"/>
        </w:rPr>
        <w:t>az adathordozhatósághoz való jog</w:t>
      </w:r>
      <w:r w:rsidR="008B7C4D" w:rsidRPr="002711C9">
        <w:rPr>
          <w:rFonts w:asciiTheme="minorHAnsi" w:hAnsiTheme="minorHAnsi" w:cstheme="minorHAnsi"/>
          <w:szCs w:val="24"/>
        </w:rPr>
        <w:t xml:space="preserve"> (GDPR 20. cikk)</w:t>
      </w:r>
      <w:r w:rsidR="001E0A50" w:rsidRPr="002711C9">
        <w:rPr>
          <w:rFonts w:asciiTheme="minorHAnsi" w:hAnsiTheme="minorHAnsi" w:cstheme="minorHAnsi"/>
          <w:szCs w:val="24"/>
        </w:rPr>
        <w:t>.</w:t>
      </w:r>
    </w:p>
    <w:p w14:paraId="3ED91DBF" w14:textId="77777777" w:rsidR="00EA6A6F" w:rsidRPr="002711C9" w:rsidRDefault="00EA6A6F" w:rsidP="00AC548C">
      <w:pPr>
        <w:tabs>
          <w:tab w:val="left" w:pos="284"/>
        </w:tabs>
        <w:jc w:val="both"/>
        <w:rPr>
          <w:rFonts w:asciiTheme="minorHAnsi" w:hAnsiTheme="minorHAnsi" w:cstheme="minorHAnsi"/>
          <w:szCs w:val="24"/>
        </w:rPr>
      </w:pPr>
    </w:p>
    <w:p w14:paraId="652318CE" w14:textId="77777777" w:rsidR="008A0660" w:rsidRPr="002711C9" w:rsidRDefault="008A0660" w:rsidP="008A0660">
      <w:pPr>
        <w:pStyle w:val="Listaszerbekezds"/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Theme="minorHAnsi" w:hAnsiTheme="minorHAnsi" w:cstheme="minorHAnsi"/>
          <w:b/>
          <w:szCs w:val="24"/>
        </w:rPr>
      </w:pPr>
      <w:r w:rsidRPr="002711C9">
        <w:rPr>
          <w:rFonts w:asciiTheme="minorHAnsi" w:hAnsiTheme="minorHAnsi" w:cstheme="minorHAnsi"/>
          <w:b/>
          <w:szCs w:val="24"/>
        </w:rPr>
        <w:t>A panasz benyújtásának joga:</w:t>
      </w:r>
    </w:p>
    <w:p w14:paraId="0E7B88CE" w14:textId="77777777" w:rsidR="008A0660" w:rsidRPr="002711C9" w:rsidRDefault="008A0660" w:rsidP="008A0660">
      <w:pPr>
        <w:pStyle w:val="Listaszerbekezds"/>
        <w:tabs>
          <w:tab w:val="left" w:pos="284"/>
        </w:tabs>
        <w:ind w:left="284"/>
        <w:jc w:val="both"/>
        <w:rPr>
          <w:rFonts w:asciiTheme="minorHAnsi" w:hAnsiTheme="minorHAnsi" w:cstheme="minorHAnsi"/>
          <w:szCs w:val="24"/>
        </w:rPr>
      </w:pPr>
    </w:p>
    <w:p w14:paraId="10F53F3E" w14:textId="0BF166C3" w:rsidR="00301144" w:rsidRPr="00280A83" w:rsidRDefault="00301144" w:rsidP="00301144">
      <w:p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280A83">
        <w:rPr>
          <w:rFonts w:asciiTheme="minorHAnsi" w:hAnsiTheme="minorHAnsi" w:cstheme="minorHAnsi"/>
          <w:szCs w:val="24"/>
        </w:rPr>
        <w:t xml:space="preserve">Az MKIK kéri az érintettet, hogy a felügyeleti hatósághoz panasszal vagy a bírósághoz fordulás előtt – egyeztetés és a felmerült probléma minél gyorsabb megoldása érdekében – keresse meg az adatkezelőt. </w:t>
      </w:r>
    </w:p>
    <w:p w14:paraId="70A1F9B3" w14:textId="77777777" w:rsidR="00301144" w:rsidRPr="00301144" w:rsidRDefault="00301144" w:rsidP="00F96636">
      <w:pPr>
        <w:tabs>
          <w:tab w:val="left" w:pos="284"/>
        </w:tabs>
        <w:jc w:val="both"/>
        <w:rPr>
          <w:rFonts w:asciiTheme="minorHAnsi" w:hAnsiTheme="minorHAnsi" w:cstheme="minorHAnsi"/>
          <w:szCs w:val="24"/>
        </w:rPr>
      </w:pPr>
    </w:p>
    <w:p w14:paraId="343C04E1" w14:textId="364AB239" w:rsidR="008A0660" w:rsidRPr="002711C9" w:rsidRDefault="008A0660" w:rsidP="00F96636">
      <w:pPr>
        <w:tabs>
          <w:tab w:val="left" w:pos="284"/>
        </w:tabs>
        <w:jc w:val="both"/>
        <w:rPr>
          <w:rFonts w:asciiTheme="minorHAnsi" w:hAnsiTheme="minorHAnsi" w:cstheme="minorHAnsi"/>
          <w:szCs w:val="24"/>
        </w:rPr>
      </w:pPr>
      <w:r w:rsidRPr="002711C9">
        <w:rPr>
          <w:rFonts w:asciiTheme="minorHAnsi" w:hAnsiTheme="minorHAnsi" w:cstheme="minorHAnsi"/>
          <w:szCs w:val="24"/>
        </w:rPr>
        <w:t xml:space="preserve">Az érintett </w:t>
      </w:r>
      <w:r w:rsidR="00301144">
        <w:rPr>
          <w:rFonts w:asciiTheme="minorHAnsi" w:hAnsiTheme="minorHAnsi" w:cstheme="minorHAnsi"/>
          <w:szCs w:val="24"/>
        </w:rPr>
        <w:t xml:space="preserve">természetesen </w:t>
      </w:r>
      <w:r w:rsidRPr="002711C9">
        <w:rPr>
          <w:rFonts w:asciiTheme="minorHAnsi" w:hAnsiTheme="minorHAnsi" w:cstheme="minorHAnsi"/>
          <w:szCs w:val="24"/>
        </w:rPr>
        <w:t>a személyes adatainak kezelésével kapcsolatban bekövetkezett jogsérelem</w:t>
      </w:r>
      <w:r w:rsidR="00301144">
        <w:rPr>
          <w:rFonts w:asciiTheme="minorHAnsi" w:hAnsiTheme="minorHAnsi" w:cstheme="minorHAnsi"/>
          <w:szCs w:val="24"/>
        </w:rPr>
        <w:t xml:space="preserve"> </w:t>
      </w:r>
      <w:r w:rsidRPr="002711C9">
        <w:rPr>
          <w:rFonts w:asciiTheme="minorHAnsi" w:hAnsiTheme="minorHAnsi" w:cstheme="minorHAnsi"/>
          <w:szCs w:val="24"/>
        </w:rPr>
        <w:t>esetén a felügyeleti hatóságnál panaszt nyújthat be.</w:t>
      </w:r>
    </w:p>
    <w:p w14:paraId="7D93EE7F" w14:textId="77777777" w:rsidR="008A0660" w:rsidRPr="002711C9" w:rsidRDefault="008A0660" w:rsidP="008A0660">
      <w:pPr>
        <w:tabs>
          <w:tab w:val="left" w:pos="284"/>
        </w:tabs>
        <w:jc w:val="both"/>
        <w:rPr>
          <w:rFonts w:asciiTheme="minorHAnsi" w:hAnsiTheme="minorHAnsi" w:cstheme="minorHAnsi"/>
          <w:szCs w:val="24"/>
        </w:rPr>
      </w:pPr>
    </w:p>
    <w:p w14:paraId="2F317845" w14:textId="77777777" w:rsidR="008A0660" w:rsidRPr="002711C9" w:rsidRDefault="008A0660" w:rsidP="00F96636">
      <w:pPr>
        <w:jc w:val="both"/>
        <w:rPr>
          <w:rFonts w:asciiTheme="minorHAnsi" w:hAnsiTheme="minorHAnsi" w:cstheme="minorHAnsi"/>
          <w:szCs w:val="24"/>
        </w:rPr>
      </w:pPr>
      <w:r w:rsidRPr="002711C9">
        <w:rPr>
          <w:rFonts w:asciiTheme="minorHAnsi" w:hAnsiTheme="minorHAnsi" w:cstheme="minorHAnsi"/>
          <w:szCs w:val="24"/>
        </w:rPr>
        <w:t>A felügyeleti hatóság neve és elérhetőségei:</w:t>
      </w:r>
    </w:p>
    <w:p w14:paraId="17DFCBE8" w14:textId="77777777" w:rsidR="008A0660" w:rsidRPr="002711C9" w:rsidRDefault="008A0660" w:rsidP="008A0660">
      <w:pPr>
        <w:pStyle w:val="Listaszerbekezds"/>
        <w:numPr>
          <w:ilvl w:val="0"/>
          <w:numId w:val="2"/>
        </w:numPr>
        <w:ind w:left="567" w:hanging="283"/>
        <w:contextualSpacing/>
        <w:jc w:val="both"/>
        <w:rPr>
          <w:rFonts w:asciiTheme="minorHAnsi" w:hAnsiTheme="minorHAnsi" w:cstheme="minorHAnsi"/>
          <w:szCs w:val="24"/>
        </w:rPr>
      </w:pPr>
      <w:r w:rsidRPr="002711C9">
        <w:rPr>
          <w:rFonts w:asciiTheme="minorHAnsi" w:hAnsiTheme="minorHAnsi" w:cstheme="minorHAnsi"/>
          <w:szCs w:val="24"/>
        </w:rPr>
        <w:t>Név: Nemzeti Adatvédelmi- és Információszabadság Hatóság</w:t>
      </w:r>
    </w:p>
    <w:p w14:paraId="7F9E38C7" w14:textId="77777777" w:rsidR="008A0660" w:rsidRPr="002711C9" w:rsidRDefault="008A0660" w:rsidP="008A0660">
      <w:pPr>
        <w:pStyle w:val="Listaszerbekezds"/>
        <w:numPr>
          <w:ilvl w:val="0"/>
          <w:numId w:val="2"/>
        </w:numPr>
        <w:ind w:left="567" w:hanging="283"/>
        <w:contextualSpacing/>
        <w:jc w:val="both"/>
        <w:rPr>
          <w:rFonts w:asciiTheme="minorHAnsi" w:hAnsiTheme="minorHAnsi" w:cstheme="minorHAnsi"/>
          <w:szCs w:val="24"/>
        </w:rPr>
      </w:pPr>
      <w:r w:rsidRPr="002711C9">
        <w:rPr>
          <w:rFonts w:asciiTheme="minorHAnsi" w:hAnsiTheme="minorHAnsi" w:cstheme="minorHAnsi"/>
          <w:szCs w:val="24"/>
        </w:rPr>
        <w:t>Székhely: 1125 Budapest, Szilágyi Erzsébet fasor 22/C.</w:t>
      </w:r>
    </w:p>
    <w:p w14:paraId="73F51EA7" w14:textId="77777777" w:rsidR="008A0660" w:rsidRPr="002711C9" w:rsidRDefault="008A0660" w:rsidP="008A0660">
      <w:pPr>
        <w:pStyle w:val="Listaszerbekezds"/>
        <w:numPr>
          <w:ilvl w:val="0"/>
          <w:numId w:val="2"/>
        </w:numPr>
        <w:ind w:left="567" w:hanging="283"/>
        <w:contextualSpacing/>
        <w:jc w:val="both"/>
        <w:rPr>
          <w:rFonts w:asciiTheme="minorHAnsi" w:hAnsiTheme="minorHAnsi" w:cstheme="minorHAnsi"/>
          <w:szCs w:val="24"/>
        </w:rPr>
      </w:pPr>
      <w:r w:rsidRPr="002711C9">
        <w:rPr>
          <w:rFonts w:asciiTheme="minorHAnsi" w:hAnsiTheme="minorHAnsi" w:cstheme="minorHAnsi"/>
          <w:szCs w:val="24"/>
        </w:rPr>
        <w:t>Telefon: +36-1-391-1400</w:t>
      </w:r>
    </w:p>
    <w:p w14:paraId="1DA5F052" w14:textId="77777777" w:rsidR="008A0660" w:rsidRPr="002711C9" w:rsidRDefault="008A0660" w:rsidP="008A0660">
      <w:pPr>
        <w:pStyle w:val="Listaszerbekezds"/>
        <w:numPr>
          <w:ilvl w:val="0"/>
          <w:numId w:val="2"/>
        </w:numPr>
        <w:ind w:left="567" w:hanging="283"/>
        <w:contextualSpacing/>
        <w:jc w:val="both"/>
        <w:rPr>
          <w:rFonts w:asciiTheme="minorHAnsi" w:hAnsiTheme="minorHAnsi" w:cstheme="minorHAnsi"/>
          <w:szCs w:val="24"/>
        </w:rPr>
      </w:pPr>
      <w:r w:rsidRPr="002711C9">
        <w:rPr>
          <w:rFonts w:asciiTheme="minorHAnsi" w:hAnsiTheme="minorHAnsi" w:cstheme="minorHAnsi"/>
          <w:szCs w:val="24"/>
        </w:rPr>
        <w:t xml:space="preserve">E-mail: </w:t>
      </w:r>
      <w:hyperlink r:id="rId9" w:history="1">
        <w:r w:rsidRPr="002711C9">
          <w:rPr>
            <w:rStyle w:val="Hiperhivatkozs"/>
            <w:rFonts w:asciiTheme="minorHAnsi" w:hAnsiTheme="minorHAnsi" w:cstheme="minorHAnsi"/>
            <w:szCs w:val="24"/>
          </w:rPr>
          <w:t>ugyfelszolgalat@naih.hu</w:t>
        </w:r>
      </w:hyperlink>
    </w:p>
    <w:p w14:paraId="020132D0" w14:textId="42604FFD" w:rsidR="008A0660" w:rsidRPr="002711C9" w:rsidRDefault="008A0660" w:rsidP="008A0660">
      <w:pPr>
        <w:tabs>
          <w:tab w:val="left" w:pos="284"/>
        </w:tabs>
        <w:jc w:val="both"/>
        <w:rPr>
          <w:rFonts w:asciiTheme="minorHAnsi" w:hAnsiTheme="minorHAnsi" w:cstheme="minorHAnsi"/>
          <w:szCs w:val="24"/>
        </w:rPr>
      </w:pPr>
    </w:p>
    <w:p w14:paraId="03E966CB" w14:textId="734F8A5B" w:rsidR="00F82CA7" w:rsidRPr="002711C9" w:rsidRDefault="00037958" w:rsidP="008A0660">
      <w:pPr>
        <w:tabs>
          <w:tab w:val="left" w:pos="284"/>
        </w:tabs>
        <w:jc w:val="both"/>
        <w:rPr>
          <w:rFonts w:asciiTheme="minorHAnsi" w:hAnsiTheme="minorHAnsi" w:cstheme="minorHAnsi"/>
          <w:szCs w:val="24"/>
        </w:rPr>
      </w:pPr>
      <w:r w:rsidRPr="002711C9">
        <w:rPr>
          <w:rFonts w:asciiTheme="minorHAnsi" w:hAnsiTheme="minorHAnsi" w:cstheme="minorHAnsi"/>
          <w:szCs w:val="24"/>
        </w:rPr>
        <w:t xml:space="preserve">A panasztételhez való jog sérelme nélkül az érintett </w:t>
      </w:r>
      <w:r w:rsidR="00DD42A0" w:rsidRPr="002711C9">
        <w:rPr>
          <w:rFonts w:asciiTheme="minorHAnsi" w:hAnsiTheme="minorHAnsi" w:cstheme="minorHAnsi"/>
          <w:szCs w:val="24"/>
        </w:rPr>
        <w:t xml:space="preserve">a </w:t>
      </w:r>
      <w:r w:rsidRPr="002711C9">
        <w:rPr>
          <w:rFonts w:asciiTheme="minorHAnsi" w:hAnsiTheme="minorHAnsi" w:cstheme="minorHAnsi"/>
          <w:szCs w:val="24"/>
        </w:rPr>
        <w:t>jogainak megsértése esetén bírósághoz fordulhat. A per elbírálása a törvényszék hatáskörébe tartozik. A per – az érintett választása szerint – az érintett lakóhelye vagy tartózkodási helye szerinti törvényszék előtt is megindítható.</w:t>
      </w:r>
    </w:p>
    <w:p w14:paraId="5553C3F5" w14:textId="77777777" w:rsidR="00037958" w:rsidRPr="002711C9" w:rsidRDefault="00037958" w:rsidP="008A0660">
      <w:pPr>
        <w:tabs>
          <w:tab w:val="left" w:pos="284"/>
        </w:tabs>
        <w:jc w:val="both"/>
        <w:rPr>
          <w:rFonts w:asciiTheme="minorHAnsi" w:hAnsiTheme="minorHAnsi" w:cstheme="minorHAnsi"/>
          <w:szCs w:val="24"/>
        </w:rPr>
      </w:pPr>
    </w:p>
    <w:p w14:paraId="030711CF" w14:textId="6C01754A" w:rsidR="008A0660" w:rsidRPr="002711C9" w:rsidRDefault="008A0660" w:rsidP="008A0660">
      <w:pPr>
        <w:pStyle w:val="Listaszerbekezds"/>
        <w:numPr>
          <w:ilvl w:val="0"/>
          <w:numId w:val="1"/>
        </w:numPr>
        <w:ind w:left="284" w:hanging="284"/>
        <w:contextualSpacing/>
        <w:jc w:val="both"/>
        <w:rPr>
          <w:rFonts w:asciiTheme="minorHAnsi" w:hAnsiTheme="minorHAnsi" w:cstheme="minorHAnsi"/>
          <w:b/>
          <w:szCs w:val="24"/>
        </w:rPr>
      </w:pPr>
      <w:r w:rsidRPr="002711C9">
        <w:rPr>
          <w:rFonts w:asciiTheme="minorHAnsi" w:hAnsiTheme="minorHAnsi" w:cstheme="minorHAnsi"/>
          <w:b/>
          <w:szCs w:val="24"/>
        </w:rPr>
        <w:t>Az adatszolgáltatás elmaradásának jogkövetkezményei:</w:t>
      </w:r>
    </w:p>
    <w:p w14:paraId="0EFD7FF6" w14:textId="679D7B36" w:rsidR="00BA5AAC" w:rsidRPr="002711C9" w:rsidRDefault="00BA5AAC" w:rsidP="00BA5AAC">
      <w:pPr>
        <w:contextualSpacing/>
        <w:jc w:val="both"/>
        <w:rPr>
          <w:rFonts w:asciiTheme="minorHAnsi" w:hAnsiTheme="minorHAnsi" w:cstheme="minorHAnsi"/>
          <w:b/>
          <w:szCs w:val="24"/>
        </w:rPr>
      </w:pPr>
    </w:p>
    <w:p w14:paraId="1F8CC579" w14:textId="4E64E2F4" w:rsidR="001E0A50" w:rsidRPr="002711C9" w:rsidRDefault="001E0A50" w:rsidP="00BA5AAC">
      <w:pPr>
        <w:contextualSpacing/>
        <w:jc w:val="both"/>
        <w:rPr>
          <w:rFonts w:asciiTheme="minorHAnsi" w:hAnsiTheme="minorHAnsi" w:cstheme="minorHAnsi"/>
          <w:bCs/>
          <w:szCs w:val="24"/>
        </w:rPr>
      </w:pPr>
      <w:r w:rsidRPr="002711C9">
        <w:rPr>
          <w:rFonts w:asciiTheme="minorHAnsi" w:hAnsiTheme="minorHAnsi" w:cstheme="minorHAnsi"/>
          <w:bCs/>
          <w:szCs w:val="24"/>
        </w:rPr>
        <w:t xml:space="preserve">Az érintett </w:t>
      </w:r>
      <w:r w:rsidR="00301144">
        <w:rPr>
          <w:rFonts w:asciiTheme="minorHAnsi" w:hAnsiTheme="minorHAnsi" w:cstheme="minorHAnsi"/>
          <w:bCs/>
          <w:szCs w:val="24"/>
        </w:rPr>
        <w:t xml:space="preserve">díjazottak a jelen tájékoztatóban említett adataikat </w:t>
      </w:r>
      <w:r w:rsidR="00383649">
        <w:rPr>
          <w:rFonts w:asciiTheme="minorHAnsi" w:hAnsiTheme="minorHAnsi" w:cstheme="minorHAnsi"/>
          <w:bCs/>
          <w:szCs w:val="24"/>
        </w:rPr>
        <w:t xml:space="preserve">már korábban, </w:t>
      </w:r>
      <w:r w:rsidR="00301144">
        <w:rPr>
          <w:rFonts w:asciiTheme="minorHAnsi" w:hAnsiTheme="minorHAnsi" w:cstheme="minorHAnsi"/>
          <w:bCs/>
          <w:szCs w:val="24"/>
        </w:rPr>
        <w:t xml:space="preserve">a Pályázatra való jelentkezésük során, a Pályázat elbírálásával összefüggésben, </w:t>
      </w:r>
      <w:r w:rsidR="00383649">
        <w:rPr>
          <w:rFonts w:asciiTheme="minorHAnsi" w:hAnsiTheme="minorHAnsi" w:cstheme="minorHAnsi"/>
          <w:bCs/>
          <w:szCs w:val="24"/>
        </w:rPr>
        <w:t xml:space="preserve">tájékoztatás alapján, </w:t>
      </w:r>
      <w:r w:rsidR="00301144">
        <w:rPr>
          <w:rFonts w:asciiTheme="minorHAnsi" w:hAnsiTheme="minorHAnsi" w:cstheme="minorHAnsi"/>
          <w:bCs/>
          <w:szCs w:val="24"/>
        </w:rPr>
        <w:t xml:space="preserve">önkéntesen adják meg. Ha nem járulnak hozzá a jelen tájékoztatóban említett személyes adatoknak a jelen tájékoztatóban foglalt cél szerinti kezeléséhez, akkor ők nem kerülnek fel az MKIK-nak a Pályázat díjazottjait név és elérhetőségek alapján hozzáférhetővé tévő oldalára, </w:t>
      </w:r>
      <w:r w:rsidR="005F0778">
        <w:rPr>
          <w:rFonts w:asciiTheme="minorHAnsi" w:hAnsiTheme="minorHAnsi" w:cstheme="minorHAnsi"/>
          <w:bCs/>
          <w:szCs w:val="24"/>
        </w:rPr>
        <w:t xml:space="preserve">melynek célja az ő – díjazott – tevékenységük népszerűsítésének egy újabb felületet biztosítani. </w:t>
      </w:r>
    </w:p>
    <w:p w14:paraId="4142E72D" w14:textId="77777777" w:rsidR="008A0660" w:rsidRPr="00383649" w:rsidRDefault="008A0660" w:rsidP="00383649">
      <w:pPr>
        <w:jc w:val="both"/>
        <w:rPr>
          <w:rFonts w:asciiTheme="minorHAnsi" w:hAnsiTheme="minorHAnsi" w:cstheme="minorHAnsi"/>
          <w:szCs w:val="24"/>
        </w:rPr>
      </w:pPr>
    </w:p>
    <w:p w14:paraId="43042FE0" w14:textId="77777777" w:rsidR="008A0660" w:rsidRPr="002711C9" w:rsidRDefault="008A0660" w:rsidP="008A0660">
      <w:pPr>
        <w:pStyle w:val="Listaszerbekezds"/>
        <w:numPr>
          <w:ilvl w:val="0"/>
          <w:numId w:val="1"/>
        </w:numPr>
        <w:ind w:left="284" w:hanging="284"/>
        <w:contextualSpacing/>
        <w:jc w:val="both"/>
        <w:rPr>
          <w:rFonts w:asciiTheme="minorHAnsi" w:hAnsiTheme="minorHAnsi" w:cstheme="minorHAnsi"/>
          <w:b/>
          <w:szCs w:val="24"/>
        </w:rPr>
      </w:pPr>
      <w:r w:rsidRPr="002711C9">
        <w:rPr>
          <w:rFonts w:asciiTheme="minorHAnsi" w:hAnsiTheme="minorHAnsi" w:cstheme="minorHAnsi"/>
          <w:b/>
          <w:szCs w:val="24"/>
        </w:rPr>
        <w:t>Adattovábbítás harmadik országba vagy nemzetközi szervezet részére:</w:t>
      </w:r>
    </w:p>
    <w:p w14:paraId="53D08D18" w14:textId="1A0B8D13" w:rsidR="009B2DD6" w:rsidRPr="002711C9" w:rsidRDefault="009B2DD6" w:rsidP="007C4E4A">
      <w:pPr>
        <w:rPr>
          <w:rFonts w:asciiTheme="minorHAnsi" w:hAnsiTheme="minorHAnsi" w:cstheme="minorHAnsi"/>
          <w:szCs w:val="24"/>
        </w:rPr>
      </w:pPr>
    </w:p>
    <w:p w14:paraId="482FE153" w14:textId="4D1B7C66" w:rsidR="00C671B7" w:rsidRPr="002711C9" w:rsidRDefault="00C671B7" w:rsidP="007C4E4A">
      <w:pPr>
        <w:rPr>
          <w:rFonts w:asciiTheme="minorHAnsi" w:hAnsiTheme="minorHAnsi" w:cstheme="minorHAnsi"/>
          <w:szCs w:val="24"/>
        </w:rPr>
      </w:pPr>
      <w:r w:rsidRPr="002711C9">
        <w:rPr>
          <w:rFonts w:asciiTheme="minorHAnsi" w:hAnsiTheme="minorHAnsi" w:cstheme="minorHAnsi"/>
          <w:szCs w:val="24"/>
        </w:rPr>
        <w:t>Adattovábbítás harmadik országba vagy nemzetközi szervezet részére nem merül fel.</w:t>
      </w:r>
    </w:p>
    <w:p w14:paraId="07E0AE84" w14:textId="77777777" w:rsidR="00471493" w:rsidRPr="002711C9" w:rsidRDefault="00471493" w:rsidP="0052209A">
      <w:pPr>
        <w:tabs>
          <w:tab w:val="center" w:pos="7088"/>
        </w:tabs>
        <w:jc w:val="both"/>
        <w:rPr>
          <w:rFonts w:asciiTheme="minorHAnsi" w:hAnsiTheme="minorHAnsi" w:cstheme="minorHAnsi"/>
          <w:bCs/>
          <w:szCs w:val="24"/>
        </w:rPr>
      </w:pPr>
    </w:p>
    <w:p w14:paraId="3889B1C4" w14:textId="513678FF" w:rsidR="0052209A" w:rsidRPr="002711C9" w:rsidRDefault="0052209A" w:rsidP="0052209A">
      <w:pPr>
        <w:tabs>
          <w:tab w:val="center" w:pos="7088"/>
        </w:tabs>
        <w:jc w:val="both"/>
        <w:rPr>
          <w:rFonts w:asciiTheme="minorHAnsi" w:hAnsiTheme="minorHAnsi" w:cstheme="minorHAnsi"/>
          <w:b/>
          <w:szCs w:val="24"/>
        </w:rPr>
      </w:pPr>
      <w:r w:rsidRPr="002711C9">
        <w:rPr>
          <w:rFonts w:asciiTheme="minorHAnsi" w:hAnsiTheme="minorHAnsi" w:cstheme="minorHAnsi"/>
          <w:b/>
          <w:szCs w:val="24"/>
        </w:rPr>
        <w:t>A</w:t>
      </w:r>
      <w:r w:rsidR="00471493" w:rsidRPr="002711C9">
        <w:rPr>
          <w:rFonts w:asciiTheme="minorHAnsi" w:hAnsiTheme="minorHAnsi" w:cstheme="minorHAnsi"/>
          <w:b/>
          <w:szCs w:val="24"/>
        </w:rPr>
        <w:t xml:space="preserve"> jelen adatkezelési</w:t>
      </w:r>
      <w:r w:rsidRPr="002711C9">
        <w:rPr>
          <w:rFonts w:asciiTheme="minorHAnsi" w:hAnsiTheme="minorHAnsi" w:cstheme="minorHAnsi"/>
          <w:b/>
          <w:szCs w:val="24"/>
        </w:rPr>
        <w:t xml:space="preserve"> tájékoztatás</w:t>
      </w:r>
      <w:r w:rsidR="00710290" w:rsidRPr="002711C9">
        <w:rPr>
          <w:rFonts w:asciiTheme="minorHAnsi" w:hAnsiTheme="minorHAnsi" w:cstheme="minorHAnsi"/>
          <w:b/>
          <w:szCs w:val="24"/>
        </w:rPr>
        <w:t>t tudomásul vettem</w:t>
      </w:r>
      <w:r w:rsidR="000E79A4" w:rsidRPr="002711C9">
        <w:rPr>
          <w:rFonts w:asciiTheme="minorHAnsi" w:hAnsiTheme="minorHAnsi" w:cstheme="minorHAnsi"/>
          <w:b/>
          <w:szCs w:val="24"/>
        </w:rPr>
        <w:t>, illetőleg a</w:t>
      </w:r>
      <w:r w:rsidR="00710290" w:rsidRPr="002711C9">
        <w:rPr>
          <w:rFonts w:asciiTheme="minorHAnsi" w:hAnsiTheme="minorHAnsi" w:cstheme="minorHAnsi"/>
          <w:b/>
          <w:szCs w:val="24"/>
        </w:rPr>
        <w:t xml:space="preserve"> tájékoztató alapján </w:t>
      </w:r>
      <w:r w:rsidRPr="002711C9">
        <w:rPr>
          <w:rFonts w:asciiTheme="minorHAnsi" w:hAnsiTheme="minorHAnsi" w:cstheme="minorHAnsi"/>
          <w:b/>
          <w:szCs w:val="24"/>
        </w:rPr>
        <w:t>a</w:t>
      </w:r>
      <w:r w:rsidR="000E79A4" w:rsidRPr="002711C9">
        <w:rPr>
          <w:rFonts w:asciiTheme="minorHAnsi" w:hAnsiTheme="minorHAnsi" w:cstheme="minorHAnsi"/>
          <w:b/>
          <w:szCs w:val="24"/>
        </w:rPr>
        <w:t xml:space="preserve"> jelen adatkezelési tájékoztatóban foglalt </w:t>
      </w:r>
      <w:r w:rsidR="00FF59C2" w:rsidRPr="002711C9">
        <w:rPr>
          <w:rFonts w:asciiTheme="minorHAnsi" w:hAnsiTheme="minorHAnsi" w:cstheme="minorHAnsi"/>
          <w:b/>
          <w:szCs w:val="24"/>
        </w:rPr>
        <w:t xml:space="preserve">adatok tekintetében </w:t>
      </w:r>
      <w:r w:rsidRPr="002711C9">
        <w:rPr>
          <w:rFonts w:asciiTheme="minorHAnsi" w:hAnsiTheme="minorHAnsi" w:cstheme="minorHAnsi"/>
          <w:b/>
          <w:szCs w:val="24"/>
        </w:rPr>
        <w:t xml:space="preserve">hozzájárulok </w:t>
      </w:r>
      <w:r w:rsidR="00710290" w:rsidRPr="002711C9">
        <w:rPr>
          <w:rFonts w:asciiTheme="minorHAnsi" w:hAnsiTheme="minorHAnsi" w:cstheme="minorHAnsi"/>
          <w:b/>
          <w:szCs w:val="24"/>
        </w:rPr>
        <w:t>azoknak</w:t>
      </w:r>
      <w:r w:rsidRPr="002711C9">
        <w:rPr>
          <w:rFonts w:asciiTheme="minorHAnsi" w:hAnsiTheme="minorHAnsi" w:cstheme="minorHAnsi"/>
          <w:b/>
          <w:szCs w:val="24"/>
        </w:rPr>
        <w:t xml:space="preserve"> a</w:t>
      </w:r>
      <w:r w:rsidR="00710290" w:rsidRPr="002711C9">
        <w:rPr>
          <w:rFonts w:asciiTheme="minorHAnsi" w:hAnsiTheme="minorHAnsi" w:cstheme="minorHAnsi"/>
          <w:b/>
          <w:szCs w:val="24"/>
        </w:rPr>
        <w:t xml:space="preserve"> tájékoztatóban </w:t>
      </w:r>
      <w:r w:rsidRPr="002711C9">
        <w:rPr>
          <w:rFonts w:asciiTheme="minorHAnsi" w:hAnsiTheme="minorHAnsi" w:cstheme="minorHAnsi"/>
          <w:b/>
          <w:szCs w:val="24"/>
        </w:rPr>
        <w:t>meghatározottak szerinti kezeléséhez.</w:t>
      </w:r>
    </w:p>
    <w:p w14:paraId="34B4B696" w14:textId="41192C38" w:rsidR="009B26E7" w:rsidRPr="002711C9" w:rsidRDefault="009B26E7" w:rsidP="0052209A">
      <w:pPr>
        <w:tabs>
          <w:tab w:val="center" w:pos="7088"/>
        </w:tabs>
        <w:jc w:val="both"/>
        <w:rPr>
          <w:rFonts w:asciiTheme="minorHAnsi" w:hAnsiTheme="minorHAnsi" w:cstheme="minorHAnsi"/>
          <w:b/>
          <w:szCs w:val="24"/>
        </w:rPr>
      </w:pPr>
    </w:p>
    <w:p w14:paraId="56933D76" w14:textId="77777777" w:rsidR="0052209A" w:rsidRPr="002711C9" w:rsidRDefault="0052209A" w:rsidP="0052209A">
      <w:pPr>
        <w:tabs>
          <w:tab w:val="center" w:pos="7088"/>
        </w:tabs>
        <w:jc w:val="both"/>
        <w:rPr>
          <w:rFonts w:asciiTheme="minorHAnsi" w:hAnsiTheme="minorHAnsi" w:cstheme="minorHAnsi"/>
          <w:szCs w:val="24"/>
        </w:rPr>
      </w:pPr>
    </w:p>
    <w:p w14:paraId="69A9CEA0" w14:textId="42488F94" w:rsidR="0052209A" w:rsidRDefault="0052209A" w:rsidP="0052209A">
      <w:pPr>
        <w:tabs>
          <w:tab w:val="center" w:pos="7088"/>
        </w:tabs>
        <w:jc w:val="both"/>
        <w:rPr>
          <w:rFonts w:asciiTheme="minorHAnsi" w:hAnsiTheme="minorHAnsi" w:cstheme="minorHAnsi"/>
          <w:szCs w:val="24"/>
        </w:rPr>
      </w:pPr>
      <w:r w:rsidRPr="008861B1">
        <w:rPr>
          <w:rFonts w:asciiTheme="minorHAnsi" w:hAnsiTheme="minorHAnsi" w:cstheme="minorHAnsi"/>
          <w:szCs w:val="24"/>
        </w:rPr>
        <w:t>…………………………………, 20</w:t>
      </w:r>
      <w:r w:rsidR="00CE2B84" w:rsidRPr="008861B1">
        <w:rPr>
          <w:rFonts w:asciiTheme="minorHAnsi" w:hAnsiTheme="minorHAnsi" w:cstheme="minorHAnsi"/>
          <w:szCs w:val="24"/>
        </w:rPr>
        <w:t>2</w:t>
      </w:r>
      <w:r w:rsidR="00147685" w:rsidRPr="008861B1">
        <w:rPr>
          <w:rFonts w:asciiTheme="minorHAnsi" w:hAnsiTheme="minorHAnsi" w:cstheme="minorHAnsi"/>
          <w:szCs w:val="24"/>
        </w:rPr>
        <w:t>1</w:t>
      </w:r>
      <w:r w:rsidRPr="008861B1">
        <w:rPr>
          <w:rFonts w:asciiTheme="minorHAnsi" w:hAnsiTheme="minorHAnsi" w:cstheme="minorHAnsi"/>
          <w:szCs w:val="24"/>
        </w:rPr>
        <w:t>.</w:t>
      </w:r>
      <w:r w:rsidR="008861B1">
        <w:rPr>
          <w:rFonts w:asciiTheme="minorHAnsi" w:hAnsiTheme="minorHAnsi" w:cstheme="minorHAnsi"/>
          <w:szCs w:val="24"/>
        </w:rPr>
        <w:t xml:space="preserve"> ……………………………………….</w:t>
      </w:r>
    </w:p>
    <w:p w14:paraId="5DA1DDAB" w14:textId="25C1C236" w:rsidR="008861B1" w:rsidRDefault="008861B1" w:rsidP="0052209A">
      <w:pPr>
        <w:tabs>
          <w:tab w:val="center" w:pos="7088"/>
        </w:tabs>
        <w:jc w:val="both"/>
        <w:rPr>
          <w:rFonts w:asciiTheme="minorHAnsi" w:hAnsiTheme="minorHAnsi" w:cstheme="minorHAnsi"/>
          <w:szCs w:val="24"/>
        </w:rPr>
      </w:pPr>
    </w:p>
    <w:p w14:paraId="15446A56" w14:textId="77777777" w:rsidR="008861B1" w:rsidRPr="002711C9" w:rsidRDefault="008861B1" w:rsidP="0052209A">
      <w:pPr>
        <w:tabs>
          <w:tab w:val="center" w:pos="7088"/>
        </w:tabs>
        <w:jc w:val="both"/>
        <w:rPr>
          <w:rFonts w:asciiTheme="minorHAnsi" w:hAnsiTheme="minorHAnsi" w:cstheme="minorHAnsi"/>
          <w:szCs w:val="24"/>
        </w:rPr>
      </w:pPr>
    </w:p>
    <w:p w14:paraId="3268CC82" w14:textId="77777777" w:rsidR="0052209A" w:rsidRPr="002711C9" w:rsidRDefault="0052209A" w:rsidP="0052209A">
      <w:pPr>
        <w:jc w:val="both"/>
        <w:rPr>
          <w:rFonts w:asciiTheme="minorHAnsi" w:hAnsiTheme="minorHAnsi" w:cstheme="minorHAnsi"/>
          <w:szCs w:val="24"/>
        </w:rPr>
      </w:pPr>
    </w:p>
    <w:p w14:paraId="797A5EC8" w14:textId="4C7FFF65" w:rsidR="0052209A" w:rsidRPr="002711C9" w:rsidRDefault="0052209A" w:rsidP="0052209A">
      <w:pPr>
        <w:ind w:left="4248" w:firstLine="708"/>
        <w:rPr>
          <w:rFonts w:asciiTheme="minorHAnsi" w:hAnsiTheme="minorHAnsi" w:cstheme="minorHAnsi"/>
          <w:szCs w:val="24"/>
        </w:rPr>
      </w:pPr>
      <w:r w:rsidRPr="002711C9">
        <w:rPr>
          <w:rFonts w:asciiTheme="minorHAnsi" w:hAnsiTheme="minorHAnsi" w:cstheme="minorHAnsi"/>
          <w:szCs w:val="24"/>
        </w:rPr>
        <w:t>…………………… (aláírás helye)</w:t>
      </w:r>
      <w:r w:rsidR="00147685">
        <w:rPr>
          <w:rFonts w:asciiTheme="minorHAnsi" w:hAnsiTheme="minorHAnsi" w:cstheme="minorHAnsi"/>
          <w:szCs w:val="24"/>
        </w:rPr>
        <w:t xml:space="preserve"> </w:t>
      </w:r>
      <w:r w:rsidRPr="002711C9">
        <w:rPr>
          <w:rFonts w:asciiTheme="minorHAnsi" w:hAnsiTheme="minorHAnsi" w:cstheme="minorHAnsi"/>
          <w:szCs w:val="24"/>
        </w:rPr>
        <w:t>…………………</w:t>
      </w:r>
    </w:p>
    <w:p w14:paraId="66930A67" w14:textId="77777777" w:rsidR="0052209A" w:rsidRPr="002711C9" w:rsidRDefault="0052209A" w:rsidP="0052209A">
      <w:pPr>
        <w:rPr>
          <w:rFonts w:asciiTheme="minorHAnsi" w:hAnsiTheme="minorHAnsi" w:cstheme="minorHAnsi"/>
          <w:szCs w:val="24"/>
        </w:rPr>
      </w:pPr>
      <w:r w:rsidRPr="002711C9">
        <w:rPr>
          <w:rFonts w:asciiTheme="minorHAnsi" w:hAnsiTheme="minorHAnsi" w:cstheme="minorHAnsi"/>
          <w:szCs w:val="24"/>
        </w:rPr>
        <w:tab/>
      </w:r>
      <w:r w:rsidRPr="002711C9">
        <w:rPr>
          <w:rFonts w:asciiTheme="minorHAnsi" w:hAnsiTheme="minorHAnsi" w:cstheme="minorHAnsi"/>
          <w:szCs w:val="24"/>
        </w:rPr>
        <w:tab/>
      </w:r>
      <w:r w:rsidRPr="002711C9">
        <w:rPr>
          <w:rFonts w:asciiTheme="minorHAnsi" w:hAnsiTheme="minorHAnsi" w:cstheme="minorHAnsi"/>
          <w:szCs w:val="24"/>
        </w:rPr>
        <w:tab/>
      </w:r>
      <w:r w:rsidRPr="002711C9">
        <w:rPr>
          <w:rFonts w:asciiTheme="minorHAnsi" w:hAnsiTheme="minorHAnsi" w:cstheme="minorHAnsi"/>
          <w:szCs w:val="24"/>
        </w:rPr>
        <w:tab/>
      </w:r>
      <w:r w:rsidRPr="002711C9">
        <w:rPr>
          <w:rFonts w:asciiTheme="minorHAnsi" w:hAnsiTheme="minorHAnsi" w:cstheme="minorHAnsi"/>
          <w:szCs w:val="24"/>
        </w:rPr>
        <w:tab/>
      </w:r>
      <w:r w:rsidRPr="002711C9">
        <w:rPr>
          <w:rFonts w:asciiTheme="minorHAnsi" w:hAnsiTheme="minorHAnsi" w:cstheme="minorHAnsi"/>
          <w:szCs w:val="24"/>
        </w:rPr>
        <w:tab/>
      </w:r>
      <w:r w:rsidRPr="002711C9">
        <w:rPr>
          <w:rFonts w:asciiTheme="minorHAnsi" w:hAnsiTheme="minorHAnsi" w:cstheme="minorHAnsi"/>
          <w:szCs w:val="24"/>
        </w:rPr>
        <w:tab/>
      </w:r>
      <w:r w:rsidRPr="002711C9">
        <w:rPr>
          <w:rFonts w:asciiTheme="minorHAnsi" w:hAnsiTheme="minorHAnsi" w:cstheme="minorHAnsi"/>
          <w:szCs w:val="24"/>
        </w:rPr>
        <w:tab/>
        <w:t xml:space="preserve">       (név nyomtatottan)</w:t>
      </w:r>
    </w:p>
    <w:p w14:paraId="00A36D4D" w14:textId="37C8328A" w:rsidR="0052209A" w:rsidRPr="002711C9" w:rsidRDefault="0052209A" w:rsidP="007C4E4A">
      <w:pPr>
        <w:rPr>
          <w:rFonts w:asciiTheme="minorHAnsi" w:hAnsiTheme="minorHAnsi" w:cstheme="minorHAnsi"/>
          <w:szCs w:val="24"/>
        </w:rPr>
      </w:pPr>
    </w:p>
    <w:p w14:paraId="1647A529" w14:textId="5597E53E" w:rsidR="000E79A4" w:rsidRPr="002711C9" w:rsidRDefault="000E79A4" w:rsidP="007C4E4A">
      <w:pPr>
        <w:rPr>
          <w:rFonts w:asciiTheme="minorHAnsi" w:hAnsiTheme="minorHAnsi" w:cstheme="minorHAnsi"/>
          <w:szCs w:val="24"/>
        </w:rPr>
      </w:pPr>
    </w:p>
    <w:p w14:paraId="7C33747D" w14:textId="77777777" w:rsidR="004659ED" w:rsidRPr="002711C9" w:rsidRDefault="004659ED" w:rsidP="004659ED">
      <w:pPr>
        <w:rPr>
          <w:rFonts w:asciiTheme="minorHAnsi" w:hAnsiTheme="minorHAnsi" w:cstheme="minorHAnsi"/>
          <w:szCs w:val="24"/>
        </w:rPr>
      </w:pPr>
    </w:p>
    <w:p w14:paraId="43E6E86E" w14:textId="77777777" w:rsidR="004659ED" w:rsidRDefault="004659ED" w:rsidP="007C4E4A">
      <w:pPr>
        <w:rPr>
          <w:rFonts w:asciiTheme="minorHAnsi" w:hAnsiTheme="minorHAnsi" w:cstheme="minorHAnsi"/>
        </w:rPr>
      </w:pPr>
    </w:p>
    <w:sectPr w:rsidR="004659ED" w:rsidSect="00EA6A6F">
      <w:headerReference w:type="default" r:id="rId10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44A10" w14:textId="77777777" w:rsidR="007031D0" w:rsidRDefault="007031D0" w:rsidP="00F96636">
      <w:r>
        <w:separator/>
      </w:r>
    </w:p>
  </w:endnote>
  <w:endnote w:type="continuationSeparator" w:id="0">
    <w:p w14:paraId="0BF274F5" w14:textId="77777777" w:rsidR="007031D0" w:rsidRDefault="007031D0" w:rsidP="00F9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17FD8" w14:textId="77777777" w:rsidR="007031D0" w:rsidRDefault="007031D0" w:rsidP="00F96636">
      <w:r>
        <w:separator/>
      </w:r>
    </w:p>
  </w:footnote>
  <w:footnote w:type="continuationSeparator" w:id="0">
    <w:p w14:paraId="7FD618CA" w14:textId="77777777" w:rsidR="007031D0" w:rsidRDefault="007031D0" w:rsidP="00F9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7104968"/>
      <w:docPartObj>
        <w:docPartGallery w:val="Page Numbers (Top of Page)"/>
        <w:docPartUnique/>
      </w:docPartObj>
    </w:sdtPr>
    <w:sdtEndPr/>
    <w:sdtContent>
      <w:p w14:paraId="7B46A072" w14:textId="3B05DD3F" w:rsidR="00813F3A" w:rsidRDefault="00813F3A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1896CC" w14:textId="77777777" w:rsidR="00813F3A" w:rsidRDefault="00813F3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73929"/>
    <w:multiLevelType w:val="hybridMultilevel"/>
    <w:tmpl w:val="15E8B1A8"/>
    <w:lvl w:ilvl="0" w:tplc="C4EE6D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52DB1"/>
    <w:multiLevelType w:val="hybridMultilevel"/>
    <w:tmpl w:val="E2BABA5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D4BAD"/>
    <w:multiLevelType w:val="hybridMultilevel"/>
    <w:tmpl w:val="F7AE5BCE"/>
    <w:lvl w:ilvl="0" w:tplc="DC369D54">
      <w:start w:val="4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3567" w:hanging="360"/>
      </w:pPr>
    </w:lvl>
    <w:lvl w:ilvl="2" w:tplc="040E001B" w:tentative="1">
      <w:start w:val="1"/>
      <w:numFmt w:val="lowerRoman"/>
      <w:lvlText w:val="%3."/>
      <w:lvlJc w:val="right"/>
      <w:pPr>
        <w:ind w:left="4287" w:hanging="180"/>
      </w:pPr>
    </w:lvl>
    <w:lvl w:ilvl="3" w:tplc="040E000F" w:tentative="1">
      <w:start w:val="1"/>
      <w:numFmt w:val="decimal"/>
      <w:lvlText w:val="%4."/>
      <w:lvlJc w:val="left"/>
      <w:pPr>
        <w:ind w:left="5007" w:hanging="360"/>
      </w:pPr>
    </w:lvl>
    <w:lvl w:ilvl="4" w:tplc="040E0019" w:tentative="1">
      <w:start w:val="1"/>
      <w:numFmt w:val="lowerLetter"/>
      <w:lvlText w:val="%5."/>
      <w:lvlJc w:val="left"/>
      <w:pPr>
        <w:ind w:left="5727" w:hanging="360"/>
      </w:pPr>
    </w:lvl>
    <w:lvl w:ilvl="5" w:tplc="040E001B" w:tentative="1">
      <w:start w:val="1"/>
      <w:numFmt w:val="lowerRoman"/>
      <w:lvlText w:val="%6."/>
      <w:lvlJc w:val="right"/>
      <w:pPr>
        <w:ind w:left="6447" w:hanging="180"/>
      </w:pPr>
    </w:lvl>
    <w:lvl w:ilvl="6" w:tplc="040E000F" w:tentative="1">
      <w:start w:val="1"/>
      <w:numFmt w:val="decimal"/>
      <w:lvlText w:val="%7."/>
      <w:lvlJc w:val="left"/>
      <w:pPr>
        <w:ind w:left="7167" w:hanging="360"/>
      </w:pPr>
    </w:lvl>
    <w:lvl w:ilvl="7" w:tplc="040E0019" w:tentative="1">
      <w:start w:val="1"/>
      <w:numFmt w:val="lowerLetter"/>
      <w:lvlText w:val="%8."/>
      <w:lvlJc w:val="left"/>
      <w:pPr>
        <w:ind w:left="7887" w:hanging="360"/>
      </w:pPr>
    </w:lvl>
    <w:lvl w:ilvl="8" w:tplc="040E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" w15:restartNumberingAfterBreak="0">
    <w:nsid w:val="279C41CD"/>
    <w:multiLevelType w:val="hybridMultilevel"/>
    <w:tmpl w:val="B8E826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02307"/>
    <w:multiLevelType w:val="hybridMultilevel"/>
    <w:tmpl w:val="F984E354"/>
    <w:lvl w:ilvl="0" w:tplc="788AD7B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D20BF"/>
    <w:multiLevelType w:val="hybridMultilevel"/>
    <w:tmpl w:val="0088DBE6"/>
    <w:lvl w:ilvl="0" w:tplc="CE2E35C8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F3730FE"/>
    <w:multiLevelType w:val="hybridMultilevel"/>
    <w:tmpl w:val="7854CF72"/>
    <w:lvl w:ilvl="0" w:tplc="2CFE6404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24073"/>
    <w:multiLevelType w:val="hybridMultilevel"/>
    <w:tmpl w:val="DB3AB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275FA"/>
    <w:multiLevelType w:val="hybridMultilevel"/>
    <w:tmpl w:val="84ECB3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60"/>
    <w:rsid w:val="00006239"/>
    <w:rsid w:val="00010BD6"/>
    <w:rsid w:val="00037958"/>
    <w:rsid w:val="00080DE4"/>
    <w:rsid w:val="000A1710"/>
    <w:rsid w:val="000C39F0"/>
    <w:rsid w:val="000C3FD3"/>
    <w:rsid w:val="000C59B4"/>
    <w:rsid w:val="000E05C4"/>
    <w:rsid w:val="000E79A4"/>
    <w:rsid w:val="0010111E"/>
    <w:rsid w:val="00107FD2"/>
    <w:rsid w:val="00120827"/>
    <w:rsid w:val="00142F73"/>
    <w:rsid w:val="00147685"/>
    <w:rsid w:val="00156776"/>
    <w:rsid w:val="0017186E"/>
    <w:rsid w:val="001A272A"/>
    <w:rsid w:val="001A2F9F"/>
    <w:rsid w:val="001A69DC"/>
    <w:rsid w:val="001E0A50"/>
    <w:rsid w:val="00205FB0"/>
    <w:rsid w:val="00215EC5"/>
    <w:rsid w:val="00233594"/>
    <w:rsid w:val="00240829"/>
    <w:rsid w:val="00252503"/>
    <w:rsid w:val="00255504"/>
    <w:rsid w:val="0025559C"/>
    <w:rsid w:val="002711C9"/>
    <w:rsid w:val="002711FF"/>
    <w:rsid w:val="00273235"/>
    <w:rsid w:val="00280A83"/>
    <w:rsid w:val="002C43AD"/>
    <w:rsid w:val="002D13E5"/>
    <w:rsid w:val="002D27B1"/>
    <w:rsid w:val="002D7060"/>
    <w:rsid w:val="002E0DB5"/>
    <w:rsid w:val="002E0FCB"/>
    <w:rsid w:val="002E38E4"/>
    <w:rsid w:val="002F3187"/>
    <w:rsid w:val="002F7833"/>
    <w:rsid w:val="00301144"/>
    <w:rsid w:val="00311B22"/>
    <w:rsid w:val="00323538"/>
    <w:rsid w:val="00327226"/>
    <w:rsid w:val="003336F0"/>
    <w:rsid w:val="00340F16"/>
    <w:rsid w:val="00352352"/>
    <w:rsid w:val="00383649"/>
    <w:rsid w:val="00383F3D"/>
    <w:rsid w:val="003A6D6F"/>
    <w:rsid w:val="003B1D9D"/>
    <w:rsid w:val="003C74E8"/>
    <w:rsid w:val="003F3C67"/>
    <w:rsid w:val="00434BFF"/>
    <w:rsid w:val="004659ED"/>
    <w:rsid w:val="00471493"/>
    <w:rsid w:val="0049103D"/>
    <w:rsid w:val="0049526D"/>
    <w:rsid w:val="004A6431"/>
    <w:rsid w:val="004C0D7A"/>
    <w:rsid w:val="004C7315"/>
    <w:rsid w:val="004D1ACE"/>
    <w:rsid w:val="004E6617"/>
    <w:rsid w:val="004E7886"/>
    <w:rsid w:val="005114DB"/>
    <w:rsid w:val="0052209A"/>
    <w:rsid w:val="005906D2"/>
    <w:rsid w:val="005F0778"/>
    <w:rsid w:val="00603024"/>
    <w:rsid w:val="006307CA"/>
    <w:rsid w:val="00646C0A"/>
    <w:rsid w:val="006552B7"/>
    <w:rsid w:val="00657777"/>
    <w:rsid w:val="0067288C"/>
    <w:rsid w:val="0067335F"/>
    <w:rsid w:val="00680B26"/>
    <w:rsid w:val="00681079"/>
    <w:rsid w:val="00683A90"/>
    <w:rsid w:val="006909A7"/>
    <w:rsid w:val="006A3A04"/>
    <w:rsid w:val="006A4954"/>
    <w:rsid w:val="006B0021"/>
    <w:rsid w:val="006D576B"/>
    <w:rsid w:val="006F4B5A"/>
    <w:rsid w:val="007031D0"/>
    <w:rsid w:val="00710290"/>
    <w:rsid w:val="00716DBE"/>
    <w:rsid w:val="00723087"/>
    <w:rsid w:val="0072563B"/>
    <w:rsid w:val="007448C2"/>
    <w:rsid w:val="00755C6A"/>
    <w:rsid w:val="007973B9"/>
    <w:rsid w:val="007B6B45"/>
    <w:rsid w:val="007C4E4A"/>
    <w:rsid w:val="00813F3A"/>
    <w:rsid w:val="00827B51"/>
    <w:rsid w:val="00842CAF"/>
    <w:rsid w:val="00846296"/>
    <w:rsid w:val="00882999"/>
    <w:rsid w:val="00883616"/>
    <w:rsid w:val="00885D14"/>
    <w:rsid w:val="008861B1"/>
    <w:rsid w:val="00897D60"/>
    <w:rsid w:val="008A0660"/>
    <w:rsid w:val="008B531D"/>
    <w:rsid w:val="008B7C4D"/>
    <w:rsid w:val="00903A66"/>
    <w:rsid w:val="00917AA3"/>
    <w:rsid w:val="00921651"/>
    <w:rsid w:val="009449F5"/>
    <w:rsid w:val="00972FB5"/>
    <w:rsid w:val="009B26E7"/>
    <w:rsid w:val="009B2DD6"/>
    <w:rsid w:val="009B6711"/>
    <w:rsid w:val="009D5341"/>
    <w:rsid w:val="009D6683"/>
    <w:rsid w:val="009F1018"/>
    <w:rsid w:val="009F36D1"/>
    <w:rsid w:val="009F4871"/>
    <w:rsid w:val="00A306A5"/>
    <w:rsid w:val="00A51543"/>
    <w:rsid w:val="00A52F7E"/>
    <w:rsid w:val="00A548A9"/>
    <w:rsid w:val="00A620D0"/>
    <w:rsid w:val="00A872A1"/>
    <w:rsid w:val="00AB1829"/>
    <w:rsid w:val="00AB5F96"/>
    <w:rsid w:val="00AC3A2F"/>
    <w:rsid w:val="00AC548C"/>
    <w:rsid w:val="00AF4A6B"/>
    <w:rsid w:val="00B0537B"/>
    <w:rsid w:val="00B124B6"/>
    <w:rsid w:val="00B25D34"/>
    <w:rsid w:val="00B4004E"/>
    <w:rsid w:val="00B466E1"/>
    <w:rsid w:val="00B74421"/>
    <w:rsid w:val="00B76E37"/>
    <w:rsid w:val="00BA5AAC"/>
    <w:rsid w:val="00BB1AFC"/>
    <w:rsid w:val="00BD0C6F"/>
    <w:rsid w:val="00BD5FE0"/>
    <w:rsid w:val="00BE1257"/>
    <w:rsid w:val="00BE368F"/>
    <w:rsid w:val="00C12E8B"/>
    <w:rsid w:val="00C2546E"/>
    <w:rsid w:val="00C3620D"/>
    <w:rsid w:val="00C41087"/>
    <w:rsid w:val="00C45FDD"/>
    <w:rsid w:val="00C671B7"/>
    <w:rsid w:val="00C72DA2"/>
    <w:rsid w:val="00C87A83"/>
    <w:rsid w:val="00CB18B2"/>
    <w:rsid w:val="00CC783D"/>
    <w:rsid w:val="00CE268C"/>
    <w:rsid w:val="00CE2B84"/>
    <w:rsid w:val="00CE404C"/>
    <w:rsid w:val="00CF5CE8"/>
    <w:rsid w:val="00D34A07"/>
    <w:rsid w:val="00D44CFD"/>
    <w:rsid w:val="00D7548D"/>
    <w:rsid w:val="00D828CE"/>
    <w:rsid w:val="00D837D2"/>
    <w:rsid w:val="00D97BCA"/>
    <w:rsid w:val="00DB1257"/>
    <w:rsid w:val="00DC2EEC"/>
    <w:rsid w:val="00DD42A0"/>
    <w:rsid w:val="00DE0395"/>
    <w:rsid w:val="00E03A17"/>
    <w:rsid w:val="00E32E3D"/>
    <w:rsid w:val="00E35147"/>
    <w:rsid w:val="00E458A7"/>
    <w:rsid w:val="00E45C1E"/>
    <w:rsid w:val="00E57E92"/>
    <w:rsid w:val="00E778E1"/>
    <w:rsid w:val="00E8475F"/>
    <w:rsid w:val="00EA6A6F"/>
    <w:rsid w:val="00EB1794"/>
    <w:rsid w:val="00EB21C7"/>
    <w:rsid w:val="00EB6EC3"/>
    <w:rsid w:val="00EC339A"/>
    <w:rsid w:val="00EC4B10"/>
    <w:rsid w:val="00F16EEE"/>
    <w:rsid w:val="00F2414B"/>
    <w:rsid w:val="00F40AB6"/>
    <w:rsid w:val="00F427EC"/>
    <w:rsid w:val="00F60F12"/>
    <w:rsid w:val="00F80A68"/>
    <w:rsid w:val="00F82CA7"/>
    <w:rsid w:val="00F96636"/>
    <w:rsid w:val="00FB44CD"/>
    <w:rsid w:val="00FE2B11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A000B"/>
  <w15:chartTrackingRefBased/>
  <w15:docId w15:val="{3499AD07-345B-4915-92CE-0E9ACBC6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660"/>
    <w:pPr>
      <w:jc w:val="left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8A066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8A0660"/>
    <w:pPr>
      <w:ind w:left="708"/>
    </w:pPr>
  </w:style>
  <w:style w:type="character" w:styleId="Jegyzethivatkozs">
    <w:name w:val="annotation reference"/>
    <w:uiPriority w:val="99"/>
    <w:unhideWhenUsed/>
    <w:rsid w:val="008A066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A0660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A066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066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0660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f0">
    <w:name w:val="cf0"/>
    <w:basedOn w:val="Norml"/>
    <w:rsid w:val="00120827"/>
    <w:pPr>
      <w:spacing w:before="100" w:beforeAutospacing="1" w:after="100" w:afterAutospacing="1"/>
    </w:pPr>
    <w:rPr>
      <w:szCs w:val="24"/>
    </w:rPr>
  </w:style>
  <w:style w:type="paragraph" w:styleId="lfej">
    <w:name w:val="header"/>
    <w:basedOn w:val="Norml"/>
    <w:link w:val="lfejChar"/>
    <w:uiPriority w:val="99"/>
    <w:unhideWhenUsed/>
    <w:rsid w:val="00F966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663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966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663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449F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449F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646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mki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B2C18-793F-4975-957F-EE0D843EF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Tóta  Krisztián</dc:creator>
  <cp:keywords/>
  <dc:description/>
  <cp:lastModifiedBy>Bálint Zsolt</cp:lastModifiedBy>
  <cp:revision>3</cp:revision>
  <dcterms:created xsi:type="dcterms:W3CDTF">2021-03-29T07:54:00Z</dcterms:created>
  <dcterms:modified xsi:type="dcterms:W3CDTF">2021-03-29T09:25:00Z</dcterms:modified>
</cp:coreProperties>
</file>